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8516B" w:rsidRDefault="00C8516B" w:rsidP="00C8516B">
      <w:pPr>
        <w:spacing w:after="8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C8516B">
        <w:rPr>
          <w:rFonts w:ascii="Times New Roman" w:eastAsia="Times New Roman" w:hAnsi="Times New Roman" w:cs="Times New Roman"/>
          <w:sz w:val="28"/>
          <w:szCs w:val="28"/>
        </w:rPr>
        <w:t>Перспективный план развития когнитивных способностей средствами СТЕМ-образования Абрамовой А.В.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C8516B" w:rsidRPr="00C8516B" w:rsidRDefault="00C8516B" w:rsidP="00C8516B">
      <w:pPr>
        <w:spacing w:after="8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СЕНТЯБРЬ 2025</w:t>
      </w: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421"/>
        <w:gridCol w:w="1559"/>
        <w:gridCol w:w="6520"/>
        <w:gridCol w:w="6060"/>
      </w:tblGrid>
      <w:tr w:rsidR="00C8516B" w:rsidRPr="00C8516B" w:rsidTr="000E44C9">
        <w:tc>
          <w:tcPr>
            <w:tcW w:w="421" w:type="dxa"/>
          </w:tcPr>
          <w:p w:rsidR="00C8516B" w:rsidRPr="00C8516B" w:rsidRDefault="00C8516B" w:rsidP="00C8516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8516B">
              <w:rPr>
                <w:rFonts w:ascii="Times New Roman" w:eastAsia="Times New Roman" w:hAnsi="Times New Roman" w:cs="Times New Roman"/>
                <w:sz w:val="14"/>
                <w:szCs w:val="28"/>
              </w:rPr>
              <w:t>Месяц</w:t>
            </w:r>
          </w:p>
        </w:tc>
        <w:tc>
          <w:tcPr>
            <w:tcW w:w="1559" w:type="dxa"/>
          </w:tcPr>
          <w:p w:rsidR="00C8516B" w:rsidRPr="00C8516B" w:rsidRDefault="00C8516B" w:rsidP="00C8516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8516B">
              <w:rPr>
                <w:rFonts w:ascii="Times New Roman" w:eastAsia="Times New Roman" w:hAnsi="Times New Roman" w:cs="Times New Roman"/>
                <w:szCs w:val="28"/>
              </w:rPr>
              <w:t>Когнитивные способности</w:t>
            </w:r>
          </w:p>
        </w:tc>
        <w:tc>
          <w:tcPr>
            <w:tcW w:w="6520" w:type="dxa"/>
          </w:tcPr>
          <w:p w:rsidR="00C8516B" w:rsidRPr="00C8516B" w:rsidRDefault="00C8516B" w:rsidP="00C8516B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8516B">
              <w:rPr>
                <w:rFonts w:ascii="Times New Roman" w:eastAsia="Times New Roman" w:hAnsi="Times New Roman" w:cs="Times New Roman"/>
                <w:sz w:val="28"/>
                <w:szCs w:val="28"/>
              </w:rPr>
              <w:t>Игры/упражнения.</w:t>
            </w:r>
          </w:p>
        </w:tc>
        <w:tc>
          <w:tcPr>
            <w:tcW w:w="6060" w:type="dxa"/>
          </w:tcPr>
          <w:p w:rsidR="00C8516B" w:rsidRPr="00C8516B" w:rsidRDefault="00C8516B" w:rsidP="00C8516B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8516B">
              <w:rPr>
                <w:rFonts w:ascii="Times New Roman" w:eastAsia="Times New Roman" w:hAnsi="Times New Roman" w:cs="Times New Roman"/>
                <w:sz w:val="28"/>
                <w:szCs w:val="28"/>
              </w:rPr>
              <w:t>Стем-оборудование.</w:t>
            </w:r>
          </w:p>
        </w:tc>
      </w:tr>
      <w:tr w:rsidR="00C8516B" w:rsidRPr="00C8516B" w:rsidTr="000E44C9">
        <w:trPr>
          <w:trHeight w:val="1384"/>
        </w:trPr>
        <w:tc>
          <w:tcPr>
            <w:tcW w:w="421" w:type="dxa"/>
            <w:vMerge w:val="restart"/>
            <w:shd w:val="clear" w:color="auto" w:fill="auto"/>
            <w:textDirection w:val="btLr"/>
            <w:vAlign w:val="center"/>
          </w:tcPr>
          <w:p w:rsidR="00C8516B" w:rsidRPr="00C8516B" w:rsidRDefault="00C8516B" w:rsidP="00C8516B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C8516B">
              <w:rPr>
                <w:rFonts w:ascii="Times New Roman" w:eastAsia="Times New Roman" w:hAnsi="Times New Roman" w:cs="Times New Roman"/>
                <w:b/>
                <w:sz w:val="24"/>
              </w:rPr>
              <w:t>С е н т я б р ь</w:t>
            </w:r>
          </w:p>
        </w:tc>
        <w:tc>
          <w:tcPr>
            <w:tcW w:w="1559" w:type="dxa"/>
          </w:tcPr>
          <w:p w:rsidR="00C8516B" w:rsidRPr="00C8516B" w:rsidRDefault="00C8516B" w:rsidP="00C8516B">
            <w:pPr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C8516B">
              <w:rPr>
                <w:rFonts w:ascii="Times New Roman" w:eastAsia="Times New Roman" w:hAnsi="Times New Roman" w:cs="Times New Roman"/>
                <w:sz w:val="24"/>
                <w:szCs w:val="28"/>
              </w:rPr>
              <w:t>Восприятие</w:t>
            </w:r>
          </w:p>
          <w:p w:rsidR="00C8516B" w:rsidRPr="00C8516B" w:rsidRDefault="00C8516B" w:rsidP="00C8516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6520" w:type="dxa"/>
          </w:tcPr>
          <w:p w:rsidR="00C8516B" w:rsidRPr="00C8516B" w:rsidRDefault="00C8516B" w:rsidP="00C8516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8516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1. </w:t>
            </w:r>
            <w:r w:rsidRPr="00C8516B">
              <w:rPr>
                <w:rFonts w:ascii="Times New Roman" w:eastAsia="Times New Roman" w:hAnsi="Times New Roman" w:cs="Times New Roman"/>
                <w:sz w:val="24"/>
                <w:szCs w:val="28"/>
              </w:rPr>
              <w:t xml:space="preserve">Опыты и эксперименты с водой. </w:t>
            </w:r>
            <w:r w:rsidRPr="00C8516B">
              <w:rPr>
                <w:rFonts w:ascii="Times New Roman" w:eastAsia="Times New Roman" w:hAnsi="Times New Roman" w:cs="Times New Roman"/>
                <w:sz w:val="28"/>
                <w:szCs w:val="28"/>
              </w:rPr>
              <w:t>«Какого цвета вода?»; «Какой вкус у воды?»</w:t>
            </w:r>
          </w:p>
          <w:p w:rsidR="00C8516B" w:rsidRPr="00C8516B" w:rsidRDefault="00C8516B" w:rsidP="00C8516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8516B">
              <w:rPr>
                <w:rFonts w:ascii="Times New Roman" w:eastAsia="Times New Roman" w:hAnsi="Times New Roman" w:cs="Times New Roman"/>
                <w:sz w:val="28"/>
                <w:szCs w:val="28"/>
              </w:rPr>
              <w:t>2. Д/и «Крестики-нолики».</w:t>
            </w:r>
          </w:p>
          <w:p w:rsidR="00C8516B" w:rsidRPr="00C8516B" w:rsidRDefault="00C8516B" w:rsidP="00C8516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8516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3. Д/и «Знакомство «Дарами». </w:t>
            </w:r>
            <w:r w:rsidRPr="00C8516B"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</w:rPr>
              <w:t>ДФ</w:t>
            </w:r>
          </w:p>
          <w:p w:rsidR="00C8516B" w:rsidRPr="00C8516B" w:rsidRDefault="00C8516B" w:rsidP="00C8516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8516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4. Д/и «Учимся читать схемы». </w:t>
            </w:r>
          </w:p>
        </w:tc>
        <w:tc>
          <w:tcPr>
            <w:tcW w:w="6060" w:type="dxa"/>
          </w:tcPr>
          <w:p w:rsidR="00C8516B" w:rsidRPr="00C8516B" w:rsidRDefault="00C8516B" w:rsidP="00C8516B">
            <w:pPr>
              <w:rPr>
                <w:rFonts w:ascii="Times New Roman" w:eastAsia="Times New Roman" w:hAnsi="Times New Roman" w:cs="Times New Roman"/>
                <w:szCs w:val="28"/>
              </w:rPr>
            </w:pPr>
            <w:r w:rsidRPr="00C8516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1. Модуль «Экспериментирование с живой и неживой природой». </w:t>
            </w:r>
          </w:p>
          <w:p w:rsidR="00C8516B" w:rsidRPr="00C8516B" w:rsidRDefault="00C8516B" w:rsidP="00C8516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8516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2. </w:t>
            </w:r>
            <w:proofErr w:type="spellStart"/>
            <w:r w:rsidRPr="00C8516B">
              <w:rPr>
                <w:rFonts w:ascii="Times New Roman" w:eastAsia="Times New Roman" w:hAnsi="Times New Roman" w:cs="Times New Roman"/>
                <w:sz w:val="28"/>
                <w:szCs w:val="28"/>
              </w:rPr>
              <w:t>Дем</w:t>
            </w:r>
            <w:proofErr w:type="spellEnd"/>
            <w:r w:rsidRPr="00C8516B">
              <w:rPr>
                <w:rFonts w:ascii="Times New Roman" w:eastAsia="Times New Roman" w:hAnsi="Times New Roman" w:cs="Times New Roman"/>
                <w:sz w:val="28"/>
                <w:szCs w:val="28"/>
              </w:rPr>
              <w:t>-й. набор на магнитах «НЕ ОШИБИСЬ!».</w:t>
            </w:r>
          </w:p>
          <w:p w:rsidR="00C8516B" w:rsidRPr="00C8516B" w:rsidRDefault="00C8516B" w:rsidP="00C8516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8516B">
              <w:rPr>
                <w:rFonts w:ascii="Times New Roman" w:eastAsia="Times New Roman" w:hAnsi="Times New Roman" w:cs="Times New Roman"/>
                <w:sz w:val="28"/>
                <w:szCs w:val="28"/>
              </w:rPr>
              <w:t>3. «Дары Фрёбеля» .</w:t>
            </w:r>
            <w:r w:rsidRPr="00C8516B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>4. «Абакус».</w:t>
            </w:r>
          </w:p>
        </w:tc>
      </w:tr>
      <w:tr w:rsidR="00C8516B" w:rsidRPr="00C8516B" w:rsidTr="000E44C9">
        <w:trPr>
          <w:trHeight w:val="345"/>
        </w:trPr>
        <w:tc>
          <w:tcPr>
            <w:tcW w:w="421" w:type="dxa"/>
            <w:vMerge/>
            <w:shd w:val="clear" w:color="auto" w:fill="auto"/>
          </w:tcPr>
          <w:p w:rsidR="00C8516B" w:rsidRPr="00C8516B" w:rsidRDefault="00C8516B" w:rsidP="00C8516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C8516B" w:rsidRPr="00C8516B" w:rsidRDefault="00C8516B" w:rsidP="00C8516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8516B">
              <w:rPr>
                <w:rFonts w:ascii="Times New Roman" w:eastAsia="Times New Roman" w:hAnsi="Times New Roman" w:cs="Times New Roman"/>
                <w:sz w:val="28"/>
                <w:szCs w:val="28"/>
              </w:rPr>
              <w:t>Речь</w:t>
            </w:r>
          </w:p>
        </w:tc>
        <w:tc>
          <w:tcPr>
            <w:tcW w:w="6520" w:type="dxa"/>
          </w:tcPr>
          <w:p w:rsidR="00C8516B" w:rsidRPr="00C8516B" w:rsidRDefault="00C8516B" w:rsidP="00C8516B">
            <w:pPr>
              <w:rPr>
                <w:rFonts w:ascii="Times New Roman" w:eastAsia="Times New Roman" w:hAnsi="Times New Roman" w:cs="Times New Roman"/>
                <w:sz w:val="28"/>
              </w:rPr>
            </w:pPr>
            <w:r w:rsidRPr="00C8516B">
              <w:rPr>
                <w:rFonts w:ascii="Times New Roman" w:eastAsia="Times New Roman" w:hAnsi="Times New Roman" w:cs="Times New Roman"/>
                <w:sz w:val="28"/>
              </w:rPr>
              <w:t>1. Опыты и эксперименты с водой. «Тонет – не тонет»;</w:t>
            </w:r>
          </w:p>
          <w:p w:rsidR="00C8516B" w:rsidRPr="00C8516B" w:rsidRDefault="00C8516B" w:rsidP="00C8516B">
            <w:pPr>
              <w:rPr>
                <w:rFonts w:ascii="Times New Roman" w:eastAsia="Times New Roman" w:hAnsi="Times New Roman" w:cs="Times New Roman"/>
                <w:sz w:val="28"/>
              </w:rPr>
            </w:pPr>
            <w:r w:rsidRPr="00C8516B">
              <w:rPr>
                <w:rFonts w:ascii="Times New Roman" w:eastAsia="Times New Roman" w:hAnsi="Times New Roman" w:cs="Times New Roman"/>
                <w:sz w:val="28"/>
              </w:rPr>
              <w:t xml:space="preserve">2. «Расскажи, что за чем». </w:t>
            </w:r>
          </w:p>
          <w:p w:rsidR="00C8516B" w:rsidRPr="00C8516B" w:rsidRDefault="00C8516B" w:rsidP="00C8516B">
            <w:pPr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</w:rPr>
            </w:pPr>
            <w:r w:rsidRPr="00C8516B">
              <w:rPr>
                <w:rFonts w:ascii="Times New Roman" w:eastAsia="Times New Roman" w:hAnsi="Times New Roman" w:cs="Times New Roman"/>
                <w:sz w:val="28"/>
              </w:rPr>
              <w:t xml:space="preserve">3.  </w:t>
            </w:r>
            <w:r w:rsidRPr="00C8516B">
              <w:rPr>
                <w:rFonts w:ascii="Times New Roman" w:eastAsia="Times New Roman" w:hAnsi="Times New Roman" w:cs="Times New Roman"/>
                <w:bCs/>
                <w:sz w:val="28"/>
              </w:rPr>
              <w:t xml:space="preserve">Д/и «Найди». </w:t>
            </w:r>
            <w:r w:rsidRPr="00C8516B">
              <w:rPr>
                <w:rFonts w:ascii="Times New Roman" w:eastAsia="Times New Roman" w:hAnsi="Times New Roman" w:cs="Times New Roman"/>
                <w:b/>
                <w:bCs/>
                <w:color w:val="FF0000"/>
                <w:sz w:val="28"/>
                <w:szCs w:val="28"/>
              </w:rPr>
              <w:t>БД</w:t>
            </w:r>
          </w:p>
          <w:p w:rsidR="00C8516B" w:rsidRPr="00C8516B" w:rsidRDefault="00C8516B" w:rsidP="00C8516B">
            <w:pPr>
              <w:rPr>
                <w:rFonts w:ascii="Times New Roman" w:eastAsia="Times New Roman" w:hAnsi="Times New Roman" w:cs="Times New Roman"/>
                <w:b/>
                <w:color w:val="FF0000"/>
              </w:rPr>
            </w:pPr>
            <w:r w:rsidRPr="00C8516B">
              <w:rPr>
                <w:rFonts w:ascii="Times New Roman" w:eastAsia="Times New Roman" w:hAnsi="Times New Roman" w:cs="Times New Roman"/>
                <w:sz w:val="28"/>
              </w:rPr>
              <w:t xml:space="preserve">4. </w:t>
            </w:r>
            <w:r w:rsidRPr="00C8516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«Знакомство «Дарами». </w:t>
            </w:r>
            <w:r w:rsidRPr="00C8516B"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</w:rPr>
              <w:t>ДФ</w:t>
            </w:r>
          </w:p>
        </w:tc>
        <w:tc>
          <w:tcPr>
            <w:tcW w:w="6060" w:type="dxa"/>
          </w:tcPr>
          <w:p w:rsidR="00C8516B" w:rsidRPr="00C8516B" w:rsidRDefault="00C8516B" w:rsidP="00C8516B">
            <w:pPr>
              <w:rPr>
                <w:rFonts w:ascii="Times New Roman" w:eastAsia="Times New Roman" w:hAnsi="Times New Roman" w:cs="Times New Roman"/>
                <w:szCs w:val="28"/>
              </w:rPr>
            </w:pPr>
            <w:r w:rsidRPr="00C8516B">
              <w:rPr>
                <w:rFonts w:ascii="Times New Roman" w:eastAsia="Times New Roman" w:hAnsi="Times New Roman" w:cs="Times New Roman"/>
                <w:sz w:val="28"/>
                <w:szCs w:val="28"/>
              </w:rPr>
              <w:t>1. Модуль «Экспериментирование с живой и неживой природой»</w:t>
            </w:r>
          </w:p>
          <w:p w:rsidR="00C8516B" w:rsidRPr="00C8516B" w:rsidRDefault="00C8516B" w:rsidP="00C8516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8516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2. Бусы «Геометрические фигуры».  </w:t>
            </w:r>
          </w:p>
          <w:p w:rsidR="00C8516B" w:rsidRPr="00C8516B" w:rsidRDefault="00C8516B" w:rsidP="00C8516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8516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3. Блоки Дьенеша. </w:t>
            </w:r>
          </w:p>
          <w:p w:rsidR="00C8516B" w:rsidRPr="00C8516B" w:rsidRDefault="00C8516B" w:rsidP="00C8516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8516B">
              <w:rPr>
                <w:rFonts w:ascii="Times New Roman" w:eastAsia="Times New Roman" w:hAnsi="Times New Roman" w:cs="Times New Roman"/>
                <w:sz w:val="28"/>
                <w:szCs w:val="28"/>
              </w:rPr>
              <w:t>4. «Дары Фрёбеля»</w:t>
            </w:r>
          </w:p>
        </w:tc>
      </w:tr>
      <w:tr w:rsidR="00C8516B" w:rsidRPr="00C8516B" w:rsidTr="000E44C9">
        <w:trPr>
          <w:trHeight w:val="1252"/>
        </w:trPr>
        <w:tc>
          <w:tcPr>
            <w:tcW w:w="421" w:type="dxa"/>
            <w:vMerge/>
            <w:shd w:val="clear" w:color="auto" w:fill="auto"/>
          </w:tcPr>
          <w:p w:rsidR="00C8516B" w:rsidRPr="00C8516B" w:rsidRDefault="00C8516B" w:rsidP="00C8516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C8516B" w:rsidRPr="00C8516B" w:rsidRDefault="00C8516B" w:rsidP="00C8516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8516B">
              <w:rPr>
                <w:rFonts w:ascii="Times New Roman" w:eastAsia="Times New Roman" w:hAnsi="Times New Roman" w:cs="Times New Roman"/>
                <w:sz w:val="28"/>
                <w:szCs w:val="28"/>
              </w:rPr>
              <w:t>Внимание</w:t>
            </w:r>
          </w:p>
          <w:p w:rsidR="00C8516B" w:rsidRPr="00C8516B" w:rsidRDefault="00C8516B" w:rsidP="00C8516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6520" w:type="dxa"/>
          </w:tcPr>
          <w:p w:rsidR="00C8516B" w:rsidRPr="00C8516B" w:rsidRDefault="00C8516B" w:rsidP="00C8516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8516B">
              <w:rPr>
                <w:rFonts w:ascii="Times New Roman" w:eastAsia="Times New Roman" w:hAnsi="Times New Roman" w:cs="Times New Roman"/>
                <w:sz w:val="28"/>
                <w:szCs w:val="28"/>
              </w:rPr>
              <w:t>1. «Повторяй не зевай»;</w:t>
            </w:r>
          </w:p>
          <w:p w:rsidR="00C8516B" w:rsidRPr="00C8516B" w:rsidRDefault="00C8516B" w:rsidP="00C8516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8516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2. </w:t>
            </w:r>
            <w:r w:rsidRPr="00C8516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 </w:t>
            </w:r>
            <w:r w:rsidRPr="00C8516B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«Найди не такую». </w:t>
            </w:r>
            <w:r w:rsidRPr="00C8516B"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</w:rPr>
              <w:t>ДФ</w:t>
            </w:r>
          </w:p>
          <w:p w:rsidR="00C8516B" w:rsidRPr="00C8516B" w:rsidRDefault="00C8516B" w:rsidP="00C8516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8516B">
              <w:rPr>
                <w:rFonts w:ascii="Times New Roman" w:eastAsia="Times New Roman" w:hAnsi="Times New Roman" w:cs="Times New Roman"/>
                <w:sz w:val="28"/>
                <w:szCs w:val="28"/>
              </w:rPr>
              <w:t>3. Игры с танграмом. Знакомство с новым оборудованием.</w:t>
            </w:r>
          </w:p>
          <w:p w:rsidR="00C8516B" w:rsidRPr="00C8516B" w:rsidRDefault="00C8516B" w:rsidP="00C8516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8516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4. «Покатай мишек на качелях». </w:t>
            </w:r>
          </w:p>
        </w:tc>
        <w:tc>
          <w:tcPr>
            <w:tcW w:w="6060" w:type="dxa"/>
          </w:tcPr>
          <w:p w:rsidR="00C8516B" w:rsidRPr="00C8516B" w:rsidRDefault="00C8516B" w:rsidP="00C8516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8516B">
              <w:rPr>
                <w:rFonts w:ascii="Times New Roman" w:eastAsia="Times New Roman" w:hAnsi="Times New Roman" w:cs="Times New Roman"/>
                <w:sz w:val="28"/>
                <w:szCs w:val="28"/>
              </w:rPr>
              <w:t>1. Бусы «Геометрические фигуры»</w:t>
            </w:r>
          </w:p>
          <w:p w:rsidR="00C8516B" w:rsidRPr="00C8516B" w:rsidRDefault="00C8516B" w:rsidP="00C8516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8516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2. «Дары Фрёбеля». </w:t>
            </w:r>
          </w:p>
          <w:p w:rsidR="00C8516B" w:rsidRPr="00C8516B" w:rsidRDefault="00C8516B" w:rsidP="00C8516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8516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3. Танграм. </w:t>
            </w:r>
          </w:p>
          <w:p w:rsidR="00C8516B" w:rsidRPr="00C8516B" w:rsidRDefault="00C8516B" w:rsidP="00C8516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C8516B" w:rsidRPr="00C8516B" w:rsidRDefault="00C8516B" w:rsidP="00C8516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8516B">
              <w:rPr>
                <w:rFonts w:ascii="Times New Roman" w:eastAsia="Times New Roman" w:hAnsi="Times New Roman" w:cs="Times New Roman"/>
                <w:sz w:val="28"/>
                <w:szCs w:val="28"/>
              </w:rPr>
              <w:t>4. «Простые весы» (стойка – равновесие (балансир).</w:t>
            </w:r>
          </w:p>
        </w:tc>
      </w:tr>
      <w:tr w:rsidR="00C8516B" w:rsidRPr="00C8516B" w:rsidTr="000E44C9">
        <w:trPr>
          <w:trHeight w:val="315"/>
        </w:trPr>
        <w:tc>
          <w:tcPr>
            <w:tcW w:w="421" w:type="dxa"/>
            <w:vMerge/>
            <w:shd w:val="clear" w:color="auto" w:fill="auto"/>
          </w:tcPr>
          <w:p w:rsidR="00C8516B" w:rsidRPr="00C8516B" w:rsidRDefault="00C8516B" w:rsidP="00C8516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C8516B" w:rsidRPr="00C8516B" w:rsidRDefault="00C8516B" w:rsidP="00C8516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8516B">
              <w:rPr>
                <w:rFonts w:ascii="Times New Roman" w:eastAsia="Times New Roman" w:hAnsi="Times New Roman" w:cs="Times New Roman"/>
                <w:sz w:val="28"/>
                <w:szCs w:val="28"/>
              </w:rPr>
              <w:t>Память</w:t>
            </w:r>
          </w:p>
          <w:p w:rsidR="00C8516B" w:rsidRPr="00C8516B" w:rsidRDefault="00C8516B" w:rsidP="00C8516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6520" w:type="dxa"/>
          </w:tcPr>
          <w:p w:rsidR="00C8516B" w:rsidRPr="00C8516B" w:rsidRDefault="00C8516B" w:rsidP="00C8516B">
            <w:pPr>
              <w:rPr>
                <w:rFonts w:ascii="Times New Roman" w:eastAsia="Times New Roman" w:hAnsi="Times New Roman" w:cs="Times New Roman"/>
                <w:b/>
                <w:bCs/>
                <w:iCs/>
                <w:sz w:val="28"/>
              </w:rPr>
            </w:pPr>
            <w:r w:rsidRPr="00C8516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1. </w:t>
            </w:r>
            <w:r w:rsidRPr="00C8516B">
              <w:rPr>
                <w:rFonts w:ascii="Times New Roman" w:eastAsia="Times New Roman" w:hAnsi="Times New Roman" w:cs="Times New Roman"/>
                <w:bCs/>
                <w:iCs/>
                <w:sz w:val="32"/>
              </w:rPr>
              <w:t>Д</w:t>
            </w:r>
            <w:r w:rsidRPr="00C8516B">
              <w:rPr>
                <w:rFonts w:ascii="Times New Roman" w:eastAsia="Times New Roman" w:hAnsi="Times New Roman" w:cs="Times New Roman"/>
                <w:bCs/>
                <w:iCs/>
                <w:sz w:val="28"/>
              </w:rPr>
              <w:t>/и «Собери все цвета радуги».</w:t>
            </w:r>
            <w:r w:rsidRPr="00C8516B">
              <w:rPr>
                <w:rFonts w:ascii="Times New Roman" w:eastAsia="Times New Roman" w:hAnsi="Times New Roman" w:cs="Times New Roman"/>
                <w:b/>
                <w:bCs/>
                <w:iCs/>
                <w:sz w:val="28"/>
              </w:rPr>
              <w:t xml:space="preserve"> </w:t>
            </w:r>
            <w:r w:rsidRPr="00C8516B">
              <w:rPr>
                <w:rFonts w:ascii="Times New Roman" w:eastAsia="Times New Roman" w:hAnsi="Times New Roman" w:cs="Times New Roman"/>
                <w:b/>
                <w:bCs/>
                <w:iCs/>
                <w:sz w:val="28"/>
              </w:rPr>
              <w:tab/>
            </w:r>
            <w:r w:rsidRPr="00C8516B">
              <w:rPr>
                <w:rFonts w:ascii="Times New Roman" w:eastAsia="Times New Roman" w:hAnsi="Times New Roman" w:cs="Times New Roman"/>
                <w:b/>
                <w:bCs/>
                <w:iCs/>
                <w:color w:val="FF0000"/>
                <w:sz w:val="32"/>
              </w:rPr>
              <w:t>«Р»</w:t>
            </w:r>
          </w:p>
          <w:p w:rsidR="00C8516B" w:rsidRPr="00C8516B" w:rsidRDefault="00C8516B" w:rsidP="00C8516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8516B">
              <w:rPr>
                <w:rFonts w:ascii="Times New Roman" w:eastAsia="Times New Roman" w:hAnsi="Times New Roman" w:cs="Times New Roman"/>
                <w:sz w:val="28"/>
                <w:szCs w:val="28"/>
              </w:rPr>
              <w:t>2. «Собери фигуру».</w:t>
            </w:r>
          </w:p>
          <w:p w:rsidR="00C8516B" w:rsidRPr="00C8516B" w:rsidRDefault="00C8516B" w:rsidP="00C8516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8516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3. </w:t>
            </w:r>
            <w:r w:rsidRPr="00C8516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shd w:val="clear" w:color="auto" w:fill="FFFFFF"/>
              </w:rPr>
              <w:t>«</w:t>
            </w:r>
            <w:r w:rsidRPr="00C8516B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</w:rPr>
              <w:t xml:space="preserve">Что изменилось». </w:t>
            </w:r>
            <w:r w:rsidRPr="00C8516B">
              <w:rPr>
                <w:rFonts w:ascii="Times New Roman" w:eastAsia="Times New Roman" w:hAnsi="Times New Roman" w:cs="Times New Roman"/>
                <w:b/>
                <w:bCs/>
                <w:color w:val="FF0000"/>
                <w:sz w:val="28"/>
                <w:szCs w:val="28"/>
              </w:rPr>
              <w:t>БД</w:t>
            </w:r>
          </w:p>
          <w:p w:rsidR="00C8516B" w:rsidRPr="00C8516B" w:rsidRDefault="00C8516B" w:rsidP="00C8516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8516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4. Д/и «Повтори, что запомнил». </w:t>
            </w:r>
            <w:r w:rsidRPr="00C8516B"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</w:rPr>
              <w:t>ДФ</w:t>
            </w:r>
          </w:p>
        </w:tc>
        <w:tc>
          <w:tcPr>
            <w:tcW w:w="6060" w:type="dxa"/>
          </w:tcPr>
          <w:p w:rsidR="00C8516B" w:rsidRPr="00C8516B" w:rsidRDefault="00C8516B" w:rsidP="00C8516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8516B">
              <w:rPr>
                <w:rFonts w:ascii="Times New Roman" w:eastAsia="Times New Roman" w:hAnsi="Times New Roman" w:cs="Times New Roman"/>
                <w:sz w:val="28"/>
                <w:szCs w:val="28"/>
              </w:rPr>
              <w:t>1. Робопчела BEEBOT</w:t>
            </w:r>
          </w:p>
          <w:p w:rsidR="00C8516B" w:rsidRPr="00C8516B" w:rsidRDefault="00C8516B" w:rsidP="00C8516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8516B">
              <w:rPr>
                <w:rFonts w:ascii="Times New Roman" w:eastAsia="Times New Roman" w:hAnsi="Times New Roman" w:cs="Times New Roman"/>
                <w:sz w:val="28"/>
                <w:szCs w:val="28"/>
              </w:rPr>
              <w:t>2. Рамки-вкладыши: «ГЕОМЕТРИЯ».</w:t>
            </w:r>
          </w:p>
          <w:p w:rsidR="00C8516B" w:rsidRPr="00C8516B" w:rsidRDefault="00C8516B" w:rsidP="00C8516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8516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3. Блоки Дьенеша. </w:t>
            </w:r>
          </w:p>
          <w:p w:rsidR="00C8516B" w:rsidRPr="00C8516B" w:rsidRDefault="00C8516B" w:rsidP="00C8516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8516B">
              <w:rPr>
                <w:rFonts w:ascii="Times New Roman" w:eastAsia="Times New Roman" w:hAnsi="Times New Roman" w:cs="Times New Roman"/>
                <w:sz w:val="28"/>
                <w:szCs w:val="28"/>
              </w:rPr>
              <w:t>4. «Дары Фрёбеля».</w:t>
            </w:r>
          </w:p>
        </w:tc>
      </w:tr>
      <w:tr w:rsidR="00C8516B" w:rsidRPr="00C8516B" w:rsidTr="000E44C9">
        <w:trPr>
          <w:trHeight w:val="630"/>
        </w:trPr>
        <w:tc>
          <w:tcPr>
            <w:tcW w:w="421" w:type="dxa"/>
            <w:vMerge/>
            <w:shd w:val="clear" w:color="auto" w:fill="auto"/>
          </w:tcPr>
          <w:p w:rsidR="00C8516B" w:rsidRPr="00C8516B" w:rsidRDefault="00C8516B" w:rsidP="00C8516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C8516B" w:rsidRPr="00C8516B" w:rsidRDefault="00C8516B" w:rsidP="00C8516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8516B">
              <w:rPr>
                <w:rFonts w:ascii="Times New Roman" w:eastAsia="Times New Roman" w:hAnsi="Times New Roman" w:cs="Times New Roman"/>
                <w:sz w:val="24"/>
                <w:szCs w:val="28"/>
              </w:rPr>
              <w:t>Логическое мышление</w:t>
            </w:r>
          </w:p>
        </w:tc>
        <w:tc>
          <w:tcPr>
            <w:tcW w:w="6520" w:type="dxa"/>
          </w:tcPr>
          <w:p w:rsidR="00C8516B" w:rsidRPr="00C8516B" w:rsidRDefault="00C8516B" w:rsidP="00C8516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8516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1. </w:t>
            </w:r>
            <w:r w:rsidRPr="00C8516B">
              <w:rPr>
                <w:rFonts w:ascii="Times New Roman" w:eastAsia="Times New Roman" w:hAnsi="Times New Roman" w:cs="Times New Roman"/>
              </w:rPr>
              <w:t xml:space="preserve"> </w:t>
            </w:r>
            <w:r w:rsidRPr="00C8516B">
              <w:rPr>
                <w:rFonts w:ascii="Times New Roman" w:eastAsia="Times New Roman" w:hAnsi="Times New Roman" w:cs="Times New Roman"/>
                <w:sz w:val="28"/>
                <w:szCs w:val="28"/>
              </w:rPr>
              <w:t>Игра «</w:t>
            </w:r>
            <w:r w:rsidRPr="00C8516B">
              <w:rPr>
                <w:rFonts w:ascii="Times New Roman" w:eastAsia="Times New Roman" w:hAnsi="Times New Roman" w:cs="Times New Roman"/>
                <w:szCs w:val="28"/>
              </w:rPr>
              <w:t>ЧТО СНАЧАЛА, ЧТО ПОТОМ</w:t>
            </w:r>
            <w:r w:rsidRPr="00C8516B">
              <w:rPr>
                <w:rFonts w:ascii="Times New Roman" w:eastAsia="Times New Roman" w:hAnsi="Times New Roman" w:cs="Times New Roman"/>
                <w:sz w:val="28"/>
                <w:szCs w:val="28"/>
              </w:rPr>
              <w:t>».</w:t>
            </w:r>
          </w:p>
          <w:p w:rsidR="00C8516B" w:rsidRPr="00C8516B" w:rsidRDefault="00C8516B" w:rsidP="00C8516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8516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2. Д/и «Три квадрата». </w:t>
            </w:r>
          </w:p>
          <w:p w:rsidR="00C8516B" w:rsidRPr="00C8516B" w:rsidRDefault="00C8516B" w:rsidP="00C8516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8516B">
              <w:rPr>
                <w:rFonts w:ascii="Times New Roman" w:eastAsia="Times New Roman" w:hAnsi="Times New Roman" w:cs="Times New Roman"/>
                <w:sz w:val="28"/>
                <w:szCs w:val="28"/>
              </w:rPr>
              <w:t>3. «Сколько медвежат у мамы-медведицы».</w:t>
            </w:r>
          </w:p>
          <w:p w:rsidR="00C8516B" w:rsidRPr="00C8516B" w:rsidRDefault="00C8516B" w:rsidP="00C8516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8516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4. Д/и «Мы в лесу построим дом». </w:t>
            </w:r>
          </w:p>
        </w:tc>
        <w:tc>
          <w:tcPr>
            <w:tcW w:w="6060" w:type="dxa"/>
          </w:tcPr>
          <w:p w:rsidR="00C8516B" w:rsidRPr="00C8516B" w:rsidRDefault="00C8516B" w:rsidP="00C8516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8516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1. Пособие «Что сначала, что потом». </w:t>
            </w:r>
          </w:p>
          <w:p w:rsidR="00C8516B" w:rsidRPr="00C8516B" w:rsidRDefault="00C8516B" w:rsidP="00C8516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8516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2. «Дары Фрёбеля». </w:t>
            </w:r>
          </w:p>
          <w:p w:rsidR="00C8516B" w:rsidRPr="00C8516B" w:rsidRDefault="00C8516B" w:rsidP="00C8516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8516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3. «Простые весы» (стойка – равновесие (балансир). </w:t>
            </w:r>
          </w:p>
          <w:p w:rsidR="00C8516B" w:rsidRPr="00C8516B" w:rsidRDefault="00C8516B" w:rsidP="00C8516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8516B">
              <w:rPr>
                <w:rFonts w:ascii="Times New Roman" w:eastAsia="Times New Roman" w:hAnsi="Times New Roman" w:cs="Times New Roman"/>
                <w:sz w:val="28"/>
                <w:szCs w:val="28"/>
              </w:rPr>
              <w:t>4. «LEGO- конструирование»</w:t>
            </w:r>
          </w:p>
        </w:tc>
      </w:tr>
      <w:tr w:rsidR="00C8516B" w:rsidRPr="00C8516B" w:rsidTr="000E44C9">
        <w:trPr>
          <w:trHeight w:val="615"/>
        </w:trPr>
        <w:tc>
          <w:tcPr>
            <w:tcW w:w="421" w:type="dxa"/>
            <w:vMerge/>
            <w:shd w:val="clear" w:color="auto" w:fill="auto"/>
          </w:tcPr>
          <w:p w:rsidR="00C8516B" w:rsidRPr="00C8516B" w:rsidRDefault="00C8516B" w:rsidP="00C8516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C8516B" w:rsidRPr="00C8516B" w:rsidRDefault="00C8516B" w:rsidP="00C8516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 w:rsidRPr="00C8516B">
              <w:rPr>
                <w:rFonts w:ascii="Times New Roman" w:eastAsia="Times New Roman" w:hAnsi="Times New Roman" w:cs="Times New Roman"/>
                <w:sz w:val="24"/>
                <w:szCs w:val="28"/>
              </w:rPr>
              <w:t>Воображе-ние</w:t>
            </w:r>
            <w:proofErr w:type="spellEnd"/>
            <w:proofErr w:type="gramEnd"/>
          </w:p>
        </w:tc>
        <w:tc>
          <w:tcPr>
            <w:tcW w:w="6520" w:type="dxa"/>
          </w:tcPr>
          <w:p w:rsidR="00C8516B" w:rsidRPr="00C8516B" w:rsidRDefault="00C8516B" w:rsidP="00C8516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8516B">
              <w:rPr>
                <w:rFonts w:ascii="Times New Roman" w:eastAsia="Times New Roman" w:hAnsi="Times New Roman" w:cs="Times New Roman"/>
                <w:sz w:val="28"/>
                <w:szCs w:val="28"/>
              </w:rPr>
              <w:t>1.</w:t>
            </w:r>
            <w:r w:rsidRPr="00C8516B"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  <w:r w:rsidRPr="00C8516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Опыт «Собираем коллекцию камней»; </w:t>
            </w:r>
          </w:p>
          <w:p w:rsidR="00C8516B" w:rsidRPr="00C8516B" w:rsidRDefault="00C8516B" w:rsidP="00C8516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C8516B" w:rsidRPr="00C8516B" w:rsidRDefault="00C8516B" w:rsidP="00C8516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8516B">
              <w:rPr>
                <w:rFonts w:ascii="Times New Roman" w:eastAsia="Times New Roman" w:hAnsi="Times New Roman" w:cs="Times New Roman"/>
                <w:sz w:val="28"/>
                <w:szCs w:val="28"/>
              </w:rPr>
              <w:t>2. Игра «Собери модель».</w:t>
            </w:r>
          </w:p>
          <w:p w:rsidR="00C8516B" w:rsidRPr="00C8516B" w:rsidRDefault="00C8516B" w:rsidP="00C8516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8516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3. </w:t>
            </w:r>
            <w:r w:rsidRPr="00C8516B">
              <w:rPr>
                <w:rFonts w:ascii="Times New Roman" w:eastAsia="Times New Roman" w:hAnsi="Times New Roman" w:cs="Times New Roman"/>
                <w:sz w:val="28"/>
              </w:rPr>
              <w:t>«Расскажи, что за чем».</w:t>
            </w:r>
          </w:p>
          <w:p w:rsidR="00C8516B" w:rsidRPr="00C8516B" w:rsidRDefault="00C8516B" w:rsidP="00C8516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8516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4. Д/и «Справа как слева». </w:t>
            </w:r>
          </w:p>
        </w:tc>
        <w:tc>
          <w:tcPr>
            <w:tcW w:w="6060" w:type="dxa"/>
          </w:tcPr>
          <w:p w:rsidR="00C8516B" w:rsidRPr="00C8516B" w:rsidRDefault="00C8516B" w:rsidP="00C8516B">
            <w:pPr>
              <w:rPr>
                <w:rFonts w:ascii="Times New Roman" w:eastAsia="Times New Roman" w:hAnsi="Times New Roman" w:cs="Times New Roman"/>
                <w:szCs w:val="28"/>
              </w:rPr>
            </w:pPr>
            <w:r w:rsidRPr="00C8516B">
              <w:rPr>
                <w:rFonts w:ascii="Times New Roman" w:eastAsia="Times New Roman" w:hAnsi="Times New Roman" w:cs="Times New Roman"/>
                <w:sz w:val="28"/>
                <w:szCs w:val="28"/>
              </w:rPr>
              <w:t>1. Модуль «Экспериментирование с живой и неживой природой»</w:t>
            </w:r>
          </w:p>
          <w:p w:rsidR="00C8516B" w:rsidRPr="00C8516B" w:rsidRDefault="00C8516B" w:rsidP="00C8516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8516B">
              <w:rPr>
                <w:rFonts w:ascii="Times New Roman" w:eastAsia="Times New Roman" w:hAnsi="Times New Roman" w:cs="Times New Roman"/>
                <w:sz w:val="28"/>
                <w:szCs w:val="28"/>
              </w:rPr>
              <w:t>2. «LEGO- конструирование».</w:t>
            </w:r>
          </w:p>
          <w:p w:rsidR="00C8516B" w:rsidRPr="00C8516B" w:rsidRDefault="00C8516B" w:rsidP="00C8516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8516B">
              <w:rPr>
                <w:rFonts w:ascii="Times New Roman" w:eastAsia="Times New Roman" w:hAnsi="Times New Roman" w:cs="Times New Roman"/>
                <w:sz w:val="28"/>
                <w:szCs w:val="28"/>
              </w:rPr>
              <w:t>3. Робопчела BEEBOT</w:t>
            </w:r>
          </w:p>
          <w:p w:rsidR="00C8516B" w:rsidRPr="00C8516B" w:rsidRDefault="00C8516B" w:rsidP="00C8516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8516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4. «Дары Фрёбеля». </w:t>
            </w:r>
          </w:p>
        </w:tc>
      </w:tr>
    </w:tbl>
    <w:p w:rsidR="00F725E7" w:rsidRPr="00C8516B" w:rsidRDefault="00F725E7">
      <w:pPr>
        <w:rPr>
          <w:rFonts w:ascii="Times New Roman" w:hAnsi="Times New Roman" w:cs="Times New Roman"/>
          <w:sz w:val="24"/>
        </w:rPr>
      </w:pPr>
      <w:bookmarkStart w:id="0" w:name="_GoBack"/>
      <w:bookmarkEnd w:id="0"/>
    </w:p>
    <w:sectPr w:rsidR="00F725E7" w:rsidRPr="00C8516B" w:rsidSect="00C8516B">
      <w:pgSz w:w="16838" w:h="11906" w:orient="landscape"/>
      <w:pgMar w:top="284" w:right="253" w:bottom="28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47C4C"/>
    <w:rsid w:val="00247C4C"/>
    <w:rsid w:val="00514B7C"/>
    <w:rsid w:val="00C8516B"/>
    <w:rsid w:val="00F725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1F7345B-080F-486F-9544-D9FD0414CF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8516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270</Words>
  <Characters>1543</Characters>
  <Application>Microsoft Office Word</Application>
  <DocSecurity>0</DocSecurity>
  <Lines>12</Lines>
  <Paragraphs>3</Paragraphs>
  <ScaleCrop>false</ScaleCrop>
  <Company/>
  <LinksUpToDate>false</LinksUpToDate>
  <CharactersWithSpaces>1810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Детский сад №42</dc:creator>
  <cp:keywords/>
  <dc:description/>
  <cp:lastModifiedBy>Детский сад №42</cp:lastModifiedBy>
  <cp:revision>3</cp:revision>
  <dcterms:created xsi:type="dcterms:W3CDTF">2025-11-19T10:28:00Z</dcterms:created>
  <dcterms:modified xsi:type="dcterms:W3CDTF">2025-12-05T05:54:00Z</dcterms:modified>
</cp:coreProperties>
</file>