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4F3" w:rsidRPr="00932E0C" w:rsidRDefault="00D374F3" w:rsidP="00D374F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2E0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374F3" w:rsidRPr="00932E0C" w:rsidRDefault="00D374F3" w:rsidP="00D374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</w:t>
      </w:r>
      <w:r w:rsidRPr="00932E0C">
        <w:rPr>
          <w:rFonts w:ascii="Times New Roman" w:hAnsi="Times New Roman" w:cs="Times New Roman"/>
          <w:sz w:val="28"/>
          <w:szCs w:val="28"/>
        </w:rPr>
        <w:t>етский сад № 42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D374F3" w:rsidRPr="00932E0C" w:rsidRDefault="00D374F3" w:rsidP="00D374F3">
      <w:pPr>
        <w:rPr>
          <w:rFonts w:ascii="Times New Roman" w:hAnsi="Times New Roman" w:cs="Times New Roman"/>
          <w:sz w:val="24"/>
          <w:szCs w:val="24"/>
        </w:rPr>
      </w:pPr>
    </w:p>
    <w:p w:rsidR="00D374F3" w:rsidRPr="00932E0C" w:rsidRDefault="00D374F3" w:rsidP="00D374F3">
      <w:pPr>
        <w:ind w:left="142"/>
        <w:jc w:val="center"/>
        <w:rPr>
          <w:rFonts w:ascii="Times New Roman" w:hAnsi="Times New Roman" w:cs="Times New Roman"/>
          <w:sz w:val="24"/>
          <w:szCs w:val="24"/>
        </w:rPr>
      </w:pPr>
    </w:p>
    <w:p w:rsidR="00D374F3" w:rsidRPr="0071301E" w:rsidRDefault="00D374F3" w:rsidP="00D374F3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D374F3" w:rsidRDefault="00D374F3" w:rsidP="00D374F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71301E">
        <w:rPr>
          <w:rFonts w:ascii="Times New Roman" w:hAnsi="Times New Roman" w:cs="Times New Roman"/>
          <w:b/>
          <w:i/>
          <w:sz w:val="72"/>
          <w:szCs w:val="72"/>
        </w:rPr>
        <w:t>П</w:t>
      </w:r>
      <w:r>
        <w:rPr>
          <w:rFonts w:ascii="Times New Roman" w:hAnsi="Times New Roman" w:cs="Times New Roman"/>
          <w:b/>
          <w:i/>
          <w:sz w:val="72"/>
          <w:szCs w:val="72"/>
        </w:rPr>
        <w:t>аспорт</w:t>
      </w:r>
      <w:r w:rsidR="00EB7E0A">
        <w:rPr>
          <w:rFonts w:ascii="Times New Roman" w:hAnsi="Times New Roman" w:cs="Times New Roman"/>
          <w:b/>
          <w:i/>
          <w:sz w:val="72"/>
          <w:szCs w:val="72"/>
        </w:rPr>
        <w:t xml:space="preserve"> </w:t>
      </w:r>
      <w:r w:rsidR="00D51AA6">
        <w:rPr>
          <w:rFonts w:ascii="Times New Roman" w:hAnsi="Times New Roman" w:cs="Times New Roman"/>
          <w:b/>
          <w:i/>
          <w:sz w:val="72"/>
          <w:szCs w:val="72"/>
        </w:rPr>
        <w:t xml:space="preserve">прогулочного участка </w:t>
      </w:r>
      <w:bookmarkStart w:id="0" w:name="_GoBack"/>
      <w:bookmarkEnd w:id="0"/>
      <w:r>
        <w:rPr>
          <w:rFonts w:ascii="Times New Roman" w:hAnsi="Times New Roman" w:cs="Times New Roman"/>
          <w:b/>
          <w:i/>
          <w:sz w:val="72"/>
          <w:szCs w:val="72"/>
        </w:rPr>
        <w:t>группы №9.</w:t>
      </w:r>
    </w:p>
    <w:p w:rsidR="00D374F3" w:rsidRDefault="00D374F3" w:rsidP="00D374F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D374F3" w:rsidRPr="0071301E" w:rsidRDefault="00D374F3" w:rsidP="00D374F3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0D293469" wp14:editId="00CC5067">
            <wp:extent cx="4181475" cy="3340076"/>
            <wp:effectExtent l="0" t="0" r="0" b="0"/>
            <wp:docPr id="4" name="Picture 2" descr="http://jofo.me/data/userfiles/95/images/802606-hello_html_736228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jofo.me/data/userfiles/95/images/802606-hello_html_736228a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12" cy="334178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374F3" w:rsidRPr="0071301E" w:rsidRDefault="00D374F3" w:rsidP="00D374F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01E">
        <w:rPr>
          <w:rFonts w:ascii="Times New Roman" w:hAnsi="Times New Roman" w:cs="Times New Roman"/>
          <w:sz w:val="28"/>
          <w:szCs w:val="28"/>
        </w:rPr>
        <w:t>Составил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1301E">
        <w:rPr>
          <w:rFonts w:ascii="Times New Roman" w:hAnsi="Times New Roman" w:cs="Times New Roman"/>
          <w:sz w:val="28"/>
          <w:szCs w:val="28"/>
        </w:rPr>
        <w:t>:</w:t>
      </w:r>
    </w:p>
    <w:p w:rsidR="00D374F3" w:rsidRDefault="00D374F3" w:rsidP="00D374F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Абрамова А.В.</w:t>
      </w:r>
    </w:p>
    <w:p w:rsidR="00D374F3" w:rsidRDefault="00D374F3" w:rsidP="00D374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942" w:rsidRDefault="00196942" w:rsidP="00D374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96942" w:rsidRDefault="00196942" w:rsidP="00D374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374F3" w:rsidRDefault="00D374F3" w:rsidP="00D374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Саров</w:t>
      </w:r>
    </w:p>
    <w:p w:rsidR="00D374F3" w:rsidRDefault="00D374F3" w:rsidP="00D374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E57FE" w:rsidRDefault="002E57FE" w:rsidP="00D374F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C58E0" w:rsidRPr="00FD3B3B" w:rsidRDefault="00CC58E0" w:rsidP="00FD3B3B">
      <w:pPr>
        <w:pStyle w:val="ab"/>
        <w:spacing w:before="106" w:beforeAutospacing="0" w:after="0" w:afterAutospacing="0"/>
        <w:jc w:val="center"/>
        <w:rPr>
          <w:b/>
          <w:i/>
          <w:sz w:val="36"/>
          <w:szCs w:val="36"/>
        </w:rPr>
      </w:pPr>
      <w:r w:rsidRPr="00FD3B3B">
        <w:rPr>
          <w:rFonts w:eastAsiaTheme="minorEastAsia"/>
          <w:b/>
          <w:bCs/>
          <w:i/>
          <w:color w:val="000000" w:themeColor="text1"/>
          <w:kern w:val="24"/>
          <w:sz w:val="36"/>
          <w:szCs w:val="36"/>
        </w:rPr>
        <w:t>Информационная справка.</w:t>
      </w:r>
    </w:p>
    <w:p w:rsidR="00CC58E0" w:rsidRPr="00CC58E0" w:rsidRDefault="00CC58E0" w:rsidP="00CC58E0">
      <w:pPr>
        <w:pStyle w:val="ab"/>
        <w:spacing w:before="106" w:beforeAutospacing="0" w:after="0" w:afterAutospacing="0"/>
        <w:jc w:val="center"/>
        <w:rPr>
          <w:sz w:val="28"/>
          <w:szCs w:val="28"/>
        </w:rPr>
      </w:pPr>
      <w:r w:rsidRPr="00CC58E0">
        <w:rPr>
          <w:rFonts w:asciiTheme="minorHAnsi" w:eastAsiaTheme="minorEastAsia" w:hAnsi="Calibri" w:cstheme="minorBidi"/>
          <w:bCs/>
          <w:color w:val="000000" w:themeColor="text1"/>
          <w:kern w:val="24"/>
          <w:sz w:val="28"/>
          <w:szCs w:val="28"/>
        </w:rPr>
        <w:t> 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color w:val="000000" w:themeColor="text1"/>
          <w:kern w:val="24"/>
          <w:sz w:val="28"/>
          <w:szCs w:val="28"/>
        </w:rPr>
        <w:t>Площадь игрового участка составляет - 122 кв. м. 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color w:val="000000" w:themeColor="text1"/>
          <w:kern w:val="24"/>
          <w:sz w:val="28"/>
          <w:szCs w:val="28"/>
        </w:rPr>
        <w:t>Освещение участка - 1 лампа дневного света.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color w:val="000000" w:themeColor="text1"/>
          <w:kern w:val="24"/>
          <w:sz w:val="28"/>
          <w:szCs w:val="28"/>
        </w:rPr>
        <w:t>Территория огорожена металлическим забором: со стороны улицы высотой 1м 70см, с внутренней стороны высотой 0,50м.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color w:val="000000" w:themeColor="text1"/>
          <w:kern w:val="24"/>
          <w:sz w:val="28"/>
          <w:szCs w:val="28"/>
        </w:rPr>
        <w:t>Почва – натуральный грунт, засеянный газонной травой.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color w:val="000000" w:themeColor="text1"/>
          <w:kern w:val="24"/>
          <w:sz w:val="28"/>
          <w:szCs w:val="28"/>
        </w:rPr>
        <w:t>Территория участка достаточно озеленена. 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color w:val="000000" w:themeColor="text1"/>
          <w:kern w:val="24"/>
          <w:sz w:val="28"/>
          <w:szCs w:val="28"/>
        </w:rPr>
        <w:t>Имеются следующие деревья: клён, сирень, рябина, берёза, клумбы, а также цветник.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color w:val="000000" w:themeColor="text1"/>
          <w:kern w:val="24"/>
          <w:sz w:val="28"/>
          <w:szCs w:val="28"/>
        </w:rPr>
        <w:t>Площадь веранды 28 кв. м.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Веранда имеет каменные стены - с трёх сторон на всю высоту, с фасада высота каменной кладки 0,5 м, остальная часть стены – фигурная железная решётка.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Половое покрытие – деревянное.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sz w:val="28"/>
          <w:szCs w:val="28"/>
        </w:rPr>
      </w:pPr>
      <w:r w:rsidRPr="00FD3B3B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Часть веранды площадью 4,5 кв. м. отгорожена каменной стеной с деревянной дверью под кладовку.</w:t>
      </w:r>
    </w:p>
    <w:p w:rsidR="00CC58E0" w:rsidRPr="00FD3B3B" w:rsidRDefault="00CC58E0" w:rsidP="00CC58E0">
      <w:pPr>
        <w:pStyle w:val="ab"/>
        <w:spacing w:before="106" w:beforeAutospacing="0" w:after="0" w:afterAutospacing="0"/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</w:pPr>
      <w:r w:rsidRPr="00FD3B3B">
        <w:rPr>
          <w:rFonts w:eastAsiaTheme="minorEastAsia"/>
          <w:bCs/>
          <w:iCs/>
          <w:color w:val="000000" w:themeColor="text1"/>
          <w:kern w:val="24"/>
          <w:sz w:val="28"/>
          <w:szCs w:val="28"/>
        </w:rPr>
        <w:t>Освещение веранды – 2 лампы. Освещение кладовки – 1 лампа.</w:t>
      </w:r>
    </w:p>
    <w:p w:rsidR="00CC58E0" w:rsidRPr="00CC58E0" w:rsidRDefault="00CC58E0" w:rsidP="00CC58E0">
      <w:pPr>
        <w:pStyle w:val="ab"/>
        <w:spacing w:before="106" w:beforeAutospacing="0" w:after="0" w:afterAutospacing="0"/>
        <w:rPr>
          <w:rFonts w:asciiTheme="minorHAnsi" w:eastAsiaTheme="minorEastAsia" w:hAnsi="Calibri" w:cstheme="minorBidi"/>
          <w:bCs/>
          <w:iCs/>
          <w:color w:val="000000" w:themeColor="text1"/>
          <w:kern w:val="24"/>
          <w:sz w:val="28"/>
          <w:szCs w:val="28"/>
        </w:rPr>
      </w:pPr>
    </w:p>
    <w:p w:rsidR="00456669" w:rsidRDefault="00D51AA6" w:rsidP="000F1F06">
      <w:pPr>
        <w:jc w:val="center"/>
        <w:rPr>
          <w:sz w:val="28"/>
          <w:szCs w:val="28"/>
        </w:rPr>
      </w:pPr>
    </w:p>
    <w:p w:rsidR="00CC58E0" w:rsidRDefault="00CC58E0">
      <w:pPr>
        <w:rPr>
          <w:sz w:val="28"/>
          <w:szCs w:val="28"/>
        </w:rPr>
      </w:pPr>
    </w:p>
    <w:p w:rsidR="00CC58E0" w:rsidRDefault="00CC58E0" w:rsidP="00FD3B3B">
      <w:pPr>
        <w:tabs>
          <w:tab w:val="left" w:pos="720"/>
        </w:tabs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i/>
          <w:color w:val="000000"/>
          <w:kern w:val="24"/>
          <w:sz w:val="36"/>
          <w:szCs w:val="36"/>
          <w:lang w:eastAsia="ru-RU"/>
        </w:rPr>
      </w:pPr>
      <w:r w:rsidRPr="00FD3B3B">
        <w:rPr>
          <w:rFonts w:ascii="Times New Roman" w:eastAsia="Calibri" w:hAnsi="Times New Roman" w:cs="Times New Roman"/>
          <w:b/>
          <w:bCs/>
          <w:i/>
          <w:color w:val="000000"/>
          <w:kern w:val="24"/>
          <w:sz w:val="36"/>
          <w:szCs w:val="36"/>
          <w:lang w:eastAsia="ru-RU"/>
        </w:rPr>
        <w:t>Оборудование участка.</w:t>
      </w:r>
    </w:p>
    <w:p w:rsidR="00FD3B3B" w:rsidRDefault="00FD3B3B" w:rsidP="00CC58E0">
      <w:pPr>
        <w:tabs>
          <w:tab w:val="left" w:pos="720"/>
        </w:tabs>
        <w:kinsoku w:val="0"/>
        <w:overflowPunct w:val="0"/>
        <w:spacing w:after="0" w:line="24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</w:p>
    <w:p w:rsidR="00CC58E0" w:rsidRPr="00FD3B3B" w:rsidRDefault="00CC58E0" w:rsidP="002B3DED">
      <w:pPr>
        <w:tabs>
          <w:tab w:val="left" w:pos="720"/>
        </w:tabs>
        <w:kinsoku w:val="0"/>
        <w:overflowPunct w:val="0"/>
        <w:spacing w:after="0" w:line="360" w:lineRule="auto"/>
        <w:ind w:firstLine="54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На участке располагается следующее оборудование:</w:t>
      </w:r>
    </w:p>
    <w:p w:rsidR="00CC58E0" w:rsidRPr="00FD3B3B" w:rsidRDefault="00CC58E0" w:rsidP="002B3DED">
      <w:pPr>
        <w:pStyle w:val="a5"/>
        <w:numPr>
          <w:ilvl w:val="0"/>
          <w:numId w:val="13"/>
        </w:numPr>
        <w:kinsoku w:val="0"/>
        <w:overflowPunct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веранда;</w:t>
      </w:r>
    </w:p>
    <w:p w:rsidR="00CC58E0" w:rsidRPr="00FD3B3B" w:rsidRDefault="00CC58E0" w:rsidP="002B3DED">
      <w:pPr>
        <w:numPr>
          <w:ilvl w:val="0"/>
          <w:numId w:val="1"/>
        </w:numPr>
        <w:tabs>
          <w:tab w:val="left" w:pos="720"/>
        </w:tabs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песочница;</w:t>
      </w:r>
    </w:p>
    <w:p w:rsidR="00CC58E0" w:rsidRPr="00FD3B3B" w:rsidRDefault="00CC58E0" w:rsidP="002B3DED">
      <w:pPr>
        <w:numPr>
          <w:ilvl w:val="0"/>
          <w:numId w:val="1"/>
        </w:numPr>
        <w:tabs>
          <w:tab w:val="left" w:pos="720"/>
        </w:tabs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домик-беседка;</w:t>
      </w:r>
    </w:p>
    <w:p w:rsidR="00CC58E0" w:rsidRPr="00FD3B3B" w:rsidRDefault="00CC58E0" w:rsidP="002B3DED">
      <w:pPr>
        <w:numPr>
          <w:ilvl w:val="0"/>
          <w:numId w:val="1"/>
        </w:numPr>
        <w:tabs>
          <w:tab w:val="left" w:pos="720"/>
        </w:tabs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качели;</w:t>
      </w:r>
    </w:p>
    <w:p w:rsidR="00CC58E0" w:rsidRPr="00FD3B3B" w:rsidRDefault="00CC58E0" w:rsidP="002B3DED">
      <w:pPr>
        <w:numPr>
          <w:ilvl w:val="0"/>
          <w:numId w:val="1"/>
        </w:numPr>
        <w:tabs>
          <w:tab w:val="left" w:pos="720"/>
        </w:tabs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столики деревянные (для настольных игр) со скамейками; </w:t>
      </w:r>
    </w:p>
    <w:p w:rsidR="00CC58E0" w:rsidRPr="00FD3B3B" w:rsidRDefault="00CC58E0" w:rsidP="002B3DED">
      <w:pPr>
        <w:numPr>
          <w:ilvl w:val="0"/>
          <w:numId w:val="1"/>
        </w:numPr>
        <w:tabs>
          <w:tab w:val="left" w:pos="720"/>
        </w:tabs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грузовая машина (деревянная);</w:t>
      </w:r>
    </w:p>
    <w:p w:rsidR="00CC58E0" w:rsidRPr="00FD3B3B" w:rsidRDefault="00CC58E0" w:rsidP="002B3DED">
      <w:pPr>
        <w:numPr>
          <w:ilvl w:val="0"/>
          <w:numId w:val="1"/>
        </w:numPr>
        <w:tabs>
          <w:tab w:val="left" w:pos="720"/>
        </w:tabs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снаряды для двигательной деятельности: «гусеница» - для перепрыгивания, соверш</w:t>
      </w:r>
      <w:r w:rsidR="002B3DED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енствования координации, радуга;</w:t>
      </w:r>
    </w:p>
    <w:p w:rsidR="00CC58E0" w:rsidRPr="00FD3B3B" w:rsidRDefault="00CC58E0" w:rsidP="002B3DED">
      <w:pPr>
        <w:numPr>
          <w:ilvl w:val="0"/>
          <w:numId w:val="1"/>
        </w:numPr>
        <w:tabs>
          <w:tab w:val="left" w:pos="720"/>
        </w:tabs>
        <w:kinsoku w:val="0"/>
        <w:overflowPunct w:val="0"/>
        <w:spacing w:after="0" w:line="36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огород с грядками.</w:t>
      </w:r>
    </w:p>
    <w:p w:rsidR="00CC58E0" w:rsidRDefault="00CC58E0" w:rsidP="002B3DED">
      <w:pP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FD3B3B"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  <w:t>Все оборудование свободно и рационально расположено, что дает возможность детям организовать деятельность по интересам.</w:t>
      </w:r>
    </w:p>
    <w:p w:rsidR="002B3DED" w:rsidRPr="00FD3B3B" w:rsidRDefault="002B3DED" w:rsidP="002B3DED">
      <w:pPr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CC58E0" w:rsidRPr="002B3DED" w:rsidRDefault="002B3DED" w:rsidP="00CC58E0">
      <w:pPr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36"/>
          <w:szCs w:val="36"/>
          <w:lang w:eastAsia="ru-RU"/>
        </w:rPr>
        <w:t>Оборудование веранды:</w:t>
      </w:r>
    </w:p>
    <w:p w:rsidR="00CC58E0" w:rsidRPr="002B3DED" w:rsidRDefault="002B3DED" w:rsidP="002B3DED">
      <w:pPr>
        <w:numPr>
          <w:ilvl w:val="0"/>
          <w:numId w:val="1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с</w:t>
      </w:r>
      <w:r w:rsidR="00CC58E0" w:rsidRPr="002B3DED"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камья, прикреплённая к зад</w:t>
      </w: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ней стене веранды по всей длине;</w:t>
      </w:r>
    </w:p>
    <w:p w:rsidR="00CC58E0" w:rsidRPr="002B3DED" w:rsidRDefault="002B3DED" w:rsidP="002B3DED">
      <w:pPr>
        <w:numPr>
          <w:ilvl w:val="0"/>
          <w:numId w:val="1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м</w:t>
      </w:r>
      <w:r w:rsidR="00CC58E0" w:rsidRPr="002B3DED"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ебель по возрасту: стол для рисования, стол для дидактических игр, стулья 5 штук, 2 скамейк</w:t>
      </w: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и из деревянных окрашенных реек;</w:t>
      </w:r>
    </w:p>
    <w:p w:rsidR="00CC58E0" w:rsidRPr="002B3DED" w:rsidRDefault="00CC58E0" w:rsidP="002B3DED">
      <w:pPr>
        <w:numPr>
          <w:ilvl w:val="0"/>
          <w:numId w:val="1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DED"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2 шкафа для размещения иг</w:t>
      </w:r>
      <w:r w:rsidR="002B3DED"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рового материала и оборудования;</w:t>
      </w:r>
    </w:p>
    <w:p w:rsidR="00CC58E0" w:rsidRPr="002B3DED" w:rsidRDefault="002B3DED" w:rsidP="002B3DED">
      <w:pPr>
        <w:numPr>
          <w:ilvl w:val="0"/>
          <w:numId w:val="1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выставочный стенд;</w:t>
      </w:r>
    </w:p>
    <w:p w:rsidR="00CC58E0" w:rsidRPr="002B3DED" w:rsidRDefault="002B3DED" w:rsidP="002B3DED">
      <w:pPr>
        <w:numPr>
          <w:ilvl w:val="0"/>
          <w:numId w:val="1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в</w:t>
      </w:r>
      <w:r w:rsidR="00CC58E0" w:rsidRPr="002B3DED"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ыносной ст</w:t>
      </w: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енд с информацией для родителей;</w:t>
      </w:r>
    </w:p>
    <w:p w:rsidR="00CC58E0" w:rsidRPr="002B3DED" w:rsidRDefault="002B3DED" w:rsidP="002B3DED">
      <w:pPr>
        <w:numPr>
          <w:ilvl w:val="0"/>
          <w:numId w:val="14"/>
        </w:num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б</w:t>
      </w:r>
      <w:r w:rsidR="00CC58E0" w:rsidRPr="002B3DED"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  <w:t>ольшой пластмассовый таз для игр с водой.</w:t>
      </w:r>
    </w:p>
    <w:p w:rsidR="002B3DED" w:rsidRPr="002B3DED" w:rsidRDefault="002B3DED" w:rsidP="002B3DED">
      <w:pPr>
        <w:spacing w:line="36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3DED" w:rsidRDefault="002B3DED" w:rsidP="002B3DED">
      <w:pPr>
        <w:contextualSpacing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</w:p>
    <w:p w:rsidR="002B3DED" w:rsidRDefault="002B3DED" w:rsidP="00AE684F">
      <w:pPr>
        <w:contextualSpacing/>
        <w:jc w:val="center"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00700" cy="4200669"/>
            <wp:effectExtent l="0" t="0" r="0" b="9525"/>
            <wp:docPr id="1027" name="Picture 3" descr="C:\Users\Наталья Юрий Мария\Desktop\IMG_20180904_115503_BUR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Наталья Юрий Мария\Desktop\IMG_20180904_115503_BURST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100" cy="420471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3DED" w:rsidRDefault="002B3DED" w:rsidP="002B3DED">
      <w:pPr>
        <w:contextualSpacing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</w:p>
    <w:p w:rsidR="002B3DED" w:rsidRDefault="002B3DED" w:rsidP="002B3DED">
      <w:pPr>
        <w:contextualSpacing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</w:p>
    <w:p w:rsidR="002B3DED" w:rsidRDefault="002B3DED" w:rsidP="002B3DED">
      <w:pPr>
        <w:contextualSpacing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</w:p>
    <w:p w:rsidR="002B3DED" w:rsidRDefault="002B3DED" w:rsidP="002B3DED">
      <w:pPr>
        <w:contextualSpacing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</w:p>
    <w:p w:rsidR="002B3DED" w:rsidRDefault="002B3DED" w:rsidP="002B3DED">
      <w:pPr>
        <w:contextualSpacing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</w:p>
    <w:p w:rsidR="002B3DED" w:rsidRDefault="002B3DED" w:rsidP="002B3DED">
      <w:pPr>
        <w:contextualSpacing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</w:p>
    <w:p w:rsidR="002B3DED" w:rsidRDefault="002B3DED" w:rsidP="002B3DED">
      <w:pPr>
        <w:contextualSpacing/>
        <w:rPr>
          <w:rFonts w:ascii="Times New Roman" w:eastAsia="Calibri" w:hAnsi="Times New Roman" w:cs="Times New Roman"/>
          <w:bCs/>
          <w:iCs/>
          <w:color w:val="000000"/>
          <w:kern w:val="24"/>
          <w:sz w:val="28"/>
          <w:szCs w:val="28"/>
          <w:lang w:eastAsia="ru-RU"/>
        </w:rPr>
      </w:pPr>
    </w:p>
    <w:p w:rsidR="002B3DED" w:rsidRPr="002B3DED" w:rsidRDefault="002B3DED" w:rsidP="002B3DED">
      <w:p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E5E8E" w:rsidRDefault="009E5E8E" w:rsidP="002B3DED">
      <w:pPr>
        <w:ind w:left="720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</w:p>
    <w:p w:rsidR="00963790" w:rsidRPr="002B3DED" w:rsidRDefault="002B3DED" w:rsidP="002B3DED">
      <w:pPr>
        <w:ind w:left="720"/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Оборудование по </w:t>
      </w:r>
      <w:proofErr w:type="spellStart"/>
      <w:r>
        <w:rPr>
          <w:rFonts w:ascii="Times New Roman" w:hAnsi="Times New Roman" w:cs="Times New Roman"/>
          <w:b/>
          <w:bCs/>
          <w:i/>
          <w:sz w:val="36"/>
          <w:szCs w:val="36"/>
        </w:rPr>
        <w:t>СанПИНу</w:t>
      </w:r>
      <w:proofErr w:type="spellEnd"/>
      <w:r>
        <w:rPr>
          <w:rFonts w:ascii="Times New Roman" w:hAnsi="Times New Roman" w:cs="Times New Roman"/>
          <w:b/>
          <w:bCs/>
          <w:i/>
          <w:sz w:val="36"/>
          <w:szCs w:val="36"/>
        </w:rPr>
        <w:t>:</w:t>
      </w:r>
    </w:p>
    <w:p w:rsidR="00963790" w:rsidRPr="002B3DED" w:rsidRDefault="002B3DED" w:rsidP="002B3DE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умывальник;</w:t>
      </w:r>
    </w:p>
    <w:p w:rsidR="00963790" w:rsidRPr="002B3DED" w:rsidRDefault="00963790" w:rsidP="002B3DE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 w:rsidRPr="002B3DED">
        <w:rPr>
          <w:rFonts w:ascii="Times New Roman" w:hAnsi="Times New Roman" w:cs="Times New Roman"/>
          <w:bCs/>
          <w:sz w:val="28"/>
          <w:szCs w:val="28"/>
        </w:rPr>
        <w:t>2 контейнера: для ч</w:t>
      </w:r>
      <w:r w:rsidR="002B3DED">
        <w:rPr>
          <w:rFonts w:ascii="Times New Roman" w:hAnsi="Times New Roman" w:cs="Times New Roman"/>
          <w:bCs/>
          <w:sz w:val="28"/>
          <w:szCs w:val="28"/>
        </w:rPr>
        <w:t>истых и использованных салфеток;</w:t>
      </w:r>
    </w:p>
    <w:p w:rsidR="00963790" w:rsidRPr="002B3DED" w:rsidRDefault="002B3DED" w:rsidP="002B3DE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таз для грязной воды;</w:t>
      </w:r>
    </w:p>
    <w:p w:rsidR="00963790" w:rsidRPr="002B3DED" w:rsidRDefault="002B3DED" w:rsidP="002B3DE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ведро для чистой воды;</w:t>
      </w:r>
    </w:p>
    <w:p w:rsidR="00963790" w:rsidRPr="002B3DED" w:rsidRDefault="002B3DED" w:rsidP="002B3DE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выносной стол для питья;</w:t>
      </w:r>
    </w:p>
    <w:p w:rsidR="00963790" w:rsidRPr="002B3DED" w:rsidRDefault="002B3DED" w:rsidP="002B3DE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ч</w:t>
      </w:r>
      <w:r w:rsidR="00963790" w:rsidRPr="002B3DED">
        <w:rPr>
          <w:rFonts w:ascii="Times New Roman" w:hAnsi="Times New Roman" w:cs="Times New Roman"/>
          <w:bCs/>
          <w:sz w:val="28"/>
          <w:szCs w:val="28"/>
        </w:rPr>
        <w:t>айник для питьевой воды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963790" w:rsidRPr="002B3DED" w:rsidRDefault="002B3DED" w:rsidP="002B3DE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="00963790" w:rsidRPr="002B3DED">
        <w:rPr>
          <w:rFonts w:ascii="Times New Roman" w:hAnsi="Times New Roman" w:cs="Times New Roman"/>
          <w:bCs/>
          <w:sz w:val="28"/>
          <w:szCs w:val="28"/>
        </w:rPr>
        <w:t>однос для</w:t>
      </w:r>
      <w:r>
        <w:rPr>
          <w:rFonts w:ascii="Times New Roman" w:hAnsi="Times New Roman" w:cs="Times New Roman"/>
          <w:bCs/>
          <w:sz w:val="28"/>
          <w:szCs w:val="28"/>
        </w:rPr>
        <w:t xml:space="preserve"> чистых одноразовых стаканчиков;</w:t>
      </w:r>
    </w:p>
    <w:p w:rsidR="00963790" w:rsidRPr="002B3DED" w:rsidRDefault="002B3DED" w:rsidP="002B3DED">
      <w:pPr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</w:t>
      </w:r>
      <w:r w:rsidR="00963790" w:rsidRPr="002B3DED">
        <w:rPr>
          <w:rFonts w:ascii="Times New Roman" w:hAnsi="Times New Roman" w:cs="Times New Roman"/>
          <w:bCs/>
          <w:sz w:val="28"/>
          <w:szCs w:val="28"/>
        </w:rPr>
        <w:t>орзина для мусора.</w:t>
      </w:r>
    </w:p>
    <w:p w:rsidR="00963790" w:rsidRDefault="00963790" w:rsidP="00CC58E0">
      <w:pPr>
        <w:rPr>
          <w:sz w:val="28"/>
          <w:szCs w:val="28"/>
        </w:rPr>
      </w:pPr>
    </w:p>
    <w:p w:rsidR="00963790" w:rsidRDefault="00963790" w:rsidP="00AE684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00550" cy="3022568"/>
            <wp:effectExtent l="0" t="0" r="0" b="6985"/>
            <wp:docPr id="9218" name="Picture 2" descr="C:\Users\Сергей\Desktop\площадка\IMG_20150623_16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Сергей\Desktop\площадка\IMG_20150623_164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00096" cy="302225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63790" w:rsidRDefault="00963790" w:rsidP="00CC58E0">
      <w:pPr>
        <w:rPr>
          <w:sz w:val="28"/>
          <w:szCs w:val="28"/>
        </w:rPr>
      </w:pPr>
    </w:p>
    <w:p w:rsidR="009E5E8E" w:rsidRDefault="009E5E8E" w:rsidP="00CC58E0">
      <w:pPr>
        <w:rPr>
          <w:sz w:val="28"/>
          <w:szCs w:val="28"/>
        </w:rPr>
      </w:pPr>
    </w:p>
    <w:p w:rsidR="009E5E8E" w:rsidRDefault="009E5E8E" w:rsidP="00CC58E0">
      <w:pPr>
        <w:rPr>
          <w:sz w:val="28"/>
          <w:szCs w:val="28"/>
        </w:rPr>
      </w:pPr>
    </w:p>
    <w:p w:rsidR="009E5E8E" w:rsidRDefault="009E5E8E" w:rsidP="00CC58E0">
      <w:pPr>
        <w:rPr>
          <w:sz w:val="28"/>
          <w:szCs w:val="28"/>
        </w:rPr>
      </w:pPr>
    </w:p>
    <w:p w:rsidR="009E5E8E" w:rsidRDefault="009E5E8E" w:rsidP="00CC58E0">
      <w:pPr>
        <w:rPr>
          <w:sz w:val="28"/>
          <w:szCs w:val="28"/>
        </w:rPr>
      </w:pPr>
    </w:p>
    <w:p w:rsidR="009E5E8E" w:rsidRDefault="009E5E8E" w:rsidP="00CC58E0">
      <w:pPr>
        <w:rPr>
          <w:sz w:val="28"/>
          <w:szCs w:val="28"/>
        </w:rPr>
      </w:pPr>
    </w:p>
    <w:p w:rsidR="009E5E8E" w:rsidRDefault="009E5E8E" w:rsidP="00CC58E0">
      <w:pPr>
        <w:rPr>
          <w:sz w:val="28"/>
          <w:szCs w:val="28"/>
        </w:rPr>
      </w:pPr>
    </w:p>
    <w:p w:rsidR="009E5E8E" w:rsidRDefault="009E5E8E" w:rsidP="00963790">
      <w:pPr>
        <w:tabs>
          <w:tab w:val="left" w:pos="420"/>
        </w:tabs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position w:val="1"/>
          <w:sz w:val="36"/>
          <w:szCs w:val="36"/>
          <w:lang w:eastAsia="ru-RU"/>
        </w:rPr>
      </w:pPr>
    </w:p>
    <w:p w:rsidR="00963790" w:rsidRDefault="00963790" w:rsidP="00963790">
      <w:pPr>
        <w:tabs>
          <w:tab w:val="left" w:pos="420"/>
        </w:tabs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36"/>
          <w:szCs w:val="36"/>
          <w:lang w:eastAsia="ru-RU"/>
        </w:rPr>
      </w:pPr>
      <w:r w:rsidRPr="009E5E8E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position w:val="1"/>
          <w:sz w:val="36"/>
          <w:szCs w:val="36"/>
          <w:lang w:eastAsia="ru-RU"/>
        </w:rPr>
        <w:t>Наполняемость игровой среды</w:t>
      </w:r>
      <w:r w:rsidRPr="009E5E8E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36"/>
          <w:szCs w:val="36"/>
          <w:lang w:eastAsia="ru-RU"/>
        </w:rPr>
        <w:t>.</w:t>
      </w:r>
    </w:p>
    <w:p w:rsidR="009E5E8E" w:rsidRPr="009E5E8E" w:rsidRDefault="009E5E8E" w:rsidP="00963790">
      <w:pPr>
        <w:tabs>
          <w:tab w:val="left" w:pos="420"/>
        </w:tabs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63790" w:rsidRPr="009E5E8E" w:rsidRDefault="00963790" w:rsidP="00AE684F">
      <w:pPr>
        <w:tabs>
          <w:tab w:val="left" w:pos="720"/>
        </w:tabs>
        <w:kinsoku w:val="0"/>
        <w:overflowPunct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5E8E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Центр безопасности оснащен</w:t>
      </w:r>
      <w:r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40"/>
          <w:szCs w:val="40"/>
          <w:lang w:eastAsia="ru-RU"/>
        </w:rPr>
        <w:t>:</w:t>
      </w:r>
    </w:p>
    <w:p w:rsidR="00963790" w:rsidRPr="009E5E8E" w:rsidRDefault="009E5E8E" w:rsidP="009E5E8E">
      <w:pPr>
        <w:numPr>
          <w:ilvl w:val="0"/>
          <w:numId w:val="3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орожные знаки;</w:t>
      </w:r>
    </w:p>
    <w:p w:rsidR="00963790" w:rsidRPr="009E5E8E" w:rsidRDefault="009E5E8E" w:rsidP="009E5E8E">
      <w:pPr>
        <w:numPr>
          <w:ilvl w:val="0"/>
          <w:numId w:val="3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емонстрационный материал: «Не играй с огнем», «Пожарная безопасность», «Дорожная безопасность», «Внимание! Дорога!», «Как избежать неприятностей»;</w:t>
      </w:r>
    </w:p>
    <w:p w:rsidR="00963790" w:rsidRPr="009E5E8E" w:rsidRDefault="009E5E8E" w:rsidP="009E5E8E">
      <w:pPr>
        <w:numPr>
          <w:ilvl w:val="0"/>
          <w:numId w:val="3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азличные виды транспорта: машины </w:t>
      </w:r>
      <w:proofErr w:type="gramStart"/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грузовые ,</w:t>
      </w:r>
      <w:proofErr w:type="gramEnd"/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легковые, спецтранспорт, водный транспорт, воздушный транспорт ;</w:t>
      </w:r>
    </w:p>
    <w:p w:rsidR="00963790" w:rsidRPr="009E5E8E" w:rsidRDefault="009E5E8E" w:rsidP="009E5E8E">
      <w:pPr>
        <w:numPr>
          <w:ilvl w:val="0"/>
          <w:numId w:val="3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астольные и дидактические игры по ПДД: «Правила дорожного движения», лото «Дорожные знаки»;</w:t>
      </w:r>
    </w:p>
    <w:p w:rsidR="00963790" w:rsidRPr="009E5E8E" w:rsidRDefault="009E5E8E" w:rsidP="009E5E8E">
      <w:pPr>
        <w:numPr>
          <w:ilvl w:val="0"/>
          <w:numId w:val="3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олицейск</w:t>
      </w: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ая форма инспектора ГИБДД, жезл;</w:t>
      </w:r>
    </w:p>
    <w:p w:rsidR="00963790" w:rsidRPr="009E5E8E" w:rsidRDefault="009E5E8E" w:rsidP="009E5E8E">
      <w:pPr>
        <w:numPr>
          <w:ilvl w:val="0"/>
          <w:numId w:val="3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акет светофора, рули, нагрудные знаки с эмблемами машин и дорожными знаками.</w:t>
      </w:r>
    </w:p>
    <w:p w:rsidR="009E5E8E" w:rsidRDefault="009E5E8E" w:rsidP="009E5E8E">
      <w:pPr>
        <w:kinsoku w:val="0"/>
        <w:overflowPunct w:val="0"/>
        <w:spacing w:after="0" w:line="360" w:lineRule="auto"/>
        <w:ind w:left="720"/>
        <w:contextualSpacing/>
        <w:textAlignment w:val="baseline"/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</w:p>
    <w:p w:rsidR="009E5E8E" w:rsidRPr="009E5E8E" w:rsidRDefault="009E5E8E" w:rsidP="009E5E8E">
      <w:pPr>
        <w:kinsoku w:val="0"/>
        <w:overflowPunct w:val="0"/>
        <w:spacing w:after="0" w:line="360" w:lineRule="auto"/>
        <w:ind w:left="720"/>
        <w:contextualSpacing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63790" w:rsidRPr="009E5E8E" w:rsidRDefault="00963790" w:rsidP="00AE68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E5E8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Центр трудовой деятельности оснащен:</w:t>
      </w:r>
    </w:p>
    <w:p w:rsidR="00963790" w:rsidRPr="009E5E8E" w:rsidRDefault="009E5E8E" w:rsidP="009E5E8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</w:t>
      </w:r>
      <w:r w:rsidR="00963790" w:rsidRPr="009E5E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нвентарь для мытья игрушек и стирки кукольной одежды: тазики - 2шт., бельевая верёвка - 1шт., прищепки - 10шт.,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мыло - 2шт., фартуки клеёнчатые;</w:t>
      </w:r>
    </w:p>
    <w:p w:rsidR="00963790" w:rsidRPr="009E5E8E" w:rsidRDefault="009E5E8E" w:rsidP="009E5E8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963790" w:rsidRPr="009E5E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ерчатки, грабли маленькие, совки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для работы в цветнике и огороде;</w:t>
      </w:r>
    </w:p>
    <w:p w:rsidR="00963790" w:rsidRPr="009E5E8E" w:rsidRDefault="009E5E8E" w:rsidP="009E5E8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лейки маленькие, ведёрки;</w:t>
      </w:r>
    </w:p>
    <w:p w:rsidR="00963790" w:rsidRPr="009E5E8E" w:rsidRDefault="009E5E8E" w:rsidP="009E5E8E">
      <w:pPr>
        <w:numPr>
          <w:ilvl w:val="0"/>
          <w:numId w:val="4"/>
        </w:num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щ</w:t>
      </w:r>
      <w:r w:rsidR="00963790" w:rsidRPr="009E5E8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ётки, веник, совочки.</w:t>
      </w:r>
    </w:p>
    <w:p w:rsidR="00963790" w:rsidRDefault="00963790" w:rsidP="00CC58E0">
      <w:pPr>
        <w:rPr>
          <w:sz w:val="28"/>
          <w:szCs w:val="28"/>
        </w:rPr>
      </w:pPr>
    </w:p>
    <w:p w:rsidR="00963790" w:rsidRPr="009E5E8E" w:rsidRDefault="00963790" w:rsidP="00AE684F">
      <w:pPr>
        <w:tabs>
          <w:tab w:val="left" w:pos="720"/>
        </w:tabs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E5E8E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Физкультурно-оздоровительный центр оснащен: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ячи резиновые большие 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d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-18-20см. - 2шт., средние 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d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-10-12см. - 3шт., мячи пластмассовые средние 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d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-10-12см - 3шт., мяч массажный - 1шт;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оврик массажный - 7шт.;</w:t>
      </w:r>
    </w:p>
    <w:p w:rsidR="009E5E8E" w:rsidRPr="009E5E8E" w:rsidRDefault="009E5E8E" w:rsidP="009E5E8E">
      <w:pPr>
        <w:pStyle w:val="a5"/>
        <w:numPr>
          <w:ilvl w:val="0"/>
          <w:numId w:val="5"/>
        </w:numPr>
        <w:kinsoku w:val="0"/>
        <w:overflowPunct w:val="0"/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скакалки длиной 100-120см - 2шт.;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егли маленькие (набор) - 1шт.;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кегли большие (набор0) - 1шт;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lastRenderedPageBreak/>
        <w:t>л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енты (длина 50-60см) - 7шт.;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ольцеброс</w:t>
      </w:r>
      <w:proofErr w:type="spellEnd"/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- 1шт.;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орота, для прокатывания мяча (высота 45см) 1шт.;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ешочки малые с грузом масса 150-200гр. - 20шт.,  мешочки большие с грузом масса 400гр. - 1шт.;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льбом «Спортивный инвентарь», «Разные виды спорта»;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бручи большие  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d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-100см - 1шт., малые 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val="en-US" w:eastAsia="ru-RU"/>
        </w:rPr>
        <w:t>d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– 55-65см - 3шт.;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г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антели детские - 10шт.;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алки гимнастические длинные длина 1м - 1шт., короткие -  длина 80см - 4шт;</w:t>
      </w:r>
    </w:p>
    <w:p w:rsidR="00963790" w:rsidRPr="009E5E8E" w:rsidRDefault="009E5E8E" w:rsidP="009E5E8E">
      <w:pPr>
        <w:numPr>
          <w:ilvl w:val="0"/>
          <w:numId w:val="5"/>
        </w:numPr>
        <w:tabs>
          <w:tab w:val="left" w:pos="720"/>
        </w:tabs>
        <w:kinsoku w:val="0"/>
        <w:overflowPunct w:val="0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963790" w:rsidRPr="009E5E8E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арточки с заданиями по ФИЗО;</w:t>
      </w:r>
    </w:p>
    <w:p w:rsidR="00963790" w:rsidRDefault="00963790" w:rsidP="00CC58E0">
      <w:pPr>
        <w:rPr>
          <w:sz w:val="28"/>
          <w:szCs w:val="28"/>
        </w:rPr>
      </w:pPr>
    </w:p>
    <w:p w:rsidR="00963790" w:rsidRPr="009E5E8E" w:rsidRDefault="00963790" w:rsidP="00AE684F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E5E8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Центр строительно-конструктивных игр оснащен:</w:t>
      </w:r>
    </w:p>
    <w:p w:rsidR="00963790" w:rsidRPr="0042538F" w:rsidRDefault="0042538F" w:rsidP="0042538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963790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онструктор</w:t>
      </w:r>
      <w:proofErr w:type="spellEnd"/>
      <w:r w:rsidR="00963790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мелкий и крупный «Лего»;</w:t>
      </w:r>
    </w:p>
    <w:p w:rsidR="00963790" w:rsidRPr="0042538F" w:rsidRDefault="0042538F" w:rsidP="0042538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963790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ластмассовый напольный конструктор;</w:t>
      </w:r>
    </w:p>
    <w:p w:rsidR="00963790" w:rsidRPr="0042538F" w:rsidRDefault="0042538F" w:rsidP="0042538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63790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озаика;</w:t>
      </w:r>
    </w:p>
    <w:p w:rsidR="00963790" w:rsidRPr="0042538F" w:rsidRDefault="0042538F" w:rsidP="0042538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963790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азлы;</w:t>
      </w:r>
    </w:p>
    <w:p w:rsidR="00963790" w:rsidRPr="0042538F" w:rsidRDefault="0042538F" w:rsidP="0042538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</w:t>
      </w:r>
      <w:r w:rsidR="00963790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ебольшие игрушки для обыгрывания построек: фигурки людей и животных, макеты деревьев;</w:t>
      </w:r>
    </w:p>
    <w:p w:rsidR="00963790" w:rsidRPr="0042538F" w:rsidRDefault="0042538F" w:rsidP="0042538F">
      <w:pPr>
        <w:pStyle w:val="a5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</w:t>
      </w:r>
      <w:r w:rsidR="00963790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ранспорт мелкий, средний, крупный: машины легковые и грузовые.</w:t>
      </w:r>
    </w:p>
    <w:p w:rsidR="00963790" w:rsidRDefault="009E7536" w:rsidP="00AE684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6175" cy="3169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175" cy="316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7536" w:rsidRDefault="009E7536" w:rsidP="00CC58E0">
      <w:pPr>
        <w:rPr>
          <w:sz w:val="28"/>
          <w:szCs w:val="28"/>
        </w:rPr>
      </w:pPr>
    </w:p>
    <w:p w:rsidR="009E7536" w:rsidRDefault="009E7536" w:rsidP="00CC58E0">
      <w:pPr>
        <w:rPr>
          <w:sz w:val="28"/>
          <w:szCs w:val="28"/>
        </w:rPr>
      </w:pPr>
    </w:p>
    <w:p w:rsidR="009E7536" w:rsidRPr="0042538F" w:rsidRDefault="009E7536" w:rsidP="00AE684F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42538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Центр художественно-эстетического развития оснащён: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ш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ирма  для настольного и кукольного театра;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укольный театр;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астольный театр;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ш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апочки;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аски;  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етские музыкальные инструменты: дудочки, погремушки, гитара, гармонь, бубен;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трибуты для ряженья: шляпы</w:t>
      </w: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 бусы, сарафаны, юбки, косынки;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атериал для рисования: альбомы, акварельные и гуашевые краски, простые и цветные карандаши, мелки, пастель, баночки для воды, трафареты для рисования;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атериал для лепки: пластилин, стеки, индивидуальные клеёнки;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атериал для аппликации и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9E7536" w:rsidRPr="0042538F" w:rsidRDefault="0042538F" w:rsidP="0042538F">
      <w:pPr>
        <w:pStyle w:val="a5"/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</w:t>
      </w:r>
      <w:r w:rsidR="009E7536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бразцы по аппликации и рисованию;</w:t>
      </w:r>
    </w:p>
    <w:p w:rsidR="009E7536" w:rsidRDefault="009E7536" w:rsidP="00CC58E0">
      <w:pPr>
        <w:rPr>
          <w:sz w:val="28"/>
          <w:szCs w:val="28"/>
        </w:rPr>
      </w:pPr>
    </w:p>
    <w:p w:rsidR="00951BD3" w:rsidRDefault="00951BD3" w:rsidP="00AE684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10125" cy="2571750"/>
            <wp:effectExtent l="19050" t="0" r="0" b="0"/>
            <wp:docPr id="2" name="Рисунок 3" descr="паспорт группы 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паспорт группы 037.jpg"/>
                    <pic:cNvPicPr/>
                  </pic:nvPicPr>
                  <pic:blipFill rotWithShape="1">
                    <a:blip r:embed="rId9" cstate="print"/>
                    <a:srcRect t="22593" r="-1000" b="16267"/>
                    <a:stretch/>
                  </pic:blipFill>
                  <pic:spPr bwMode="auto">
                    <a:xfrm>
                      <a:off x="0" y="0"/>
                      <a:ext cx="481012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BD3" w:rsidRDefault="00951BD3" w:rsidP="00CC58E0">
      <w:pPr>
        <w:rPr>
          <w:sz w:val="28"/>
          <w:szCs w:val="28"/>
        </w:rPr>
      </w:pPr>
    </w:p>
    <w:p w:rsidR="0042538F" w:rsidRDefault="0042538F" w:rsidP="00CC58E0">
      <w:pPr>
        <w:rPr>
          <w:sz w:val="28"/>
          <w:szCs w:val="28"/>
        </w:rPr>
      </w:pPr>
    </w:p>
    <w:p w:rsidR="0042538F" w:rsidRDefault="0042538F" w:rsidP="00CC58E0">
      <w:pPr>
        <w:rPr>
          <w:sz w:val="28"/>
          <w:szCs w:val="28"/>
        </w:rPr>
      </w:pPr>
    </w:p>
    <w:p w:rsidR="00AE684F" w:rsidRDefault="00AE684F" w:rsidP="0042538F">
      <w:pPr>
        <w:spacing w:after="0" w:line="360" w:lineRule="auto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</w:p>
    <w:p w:rsidR="00951BD3" w:rsidRPr="0042538F" w:rsidRDefault="00951BD3" w:rsidP="00AE68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2538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Центр </w:t>
      </w:r>
      <w:r w:rsidR="00B40666" w:rsidRPr="0042538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 xml:space="preserve">познавательного и речевого </w:t>
      </w:r>
      <w:r w:rsidRPr="0042538F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развития оснащен:</w:t>
      </w:r>
    </w:p>
    <w:p w:rsidR="001E56AE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AD1641"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аборы геометрических фигур, цифр;</w:t>
      </w:r>
    </w:p>
    <w:p w:rsidR="001E56AE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r w:rsidR="00AD1641"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омплекты цифр и математических знаков;</w:t>
      </w:r>
    </w:p>
    <w:p w:rsidR="001E56AE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AD1641"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идактические игры: «Мои первые цифры», «Увлекательная геометрия», «Геометрические формы», «Всё для счёта», «Да – нет», «Что изменилось», «Что могло быть такой формы?», «Раз, два, три, ко мне беги</w:t>
      </w:r>
      <w:proofErr w:type="gramStart"/>
      <w:r w:rsidR="00AD1641"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»,  «</w:t>
      </w:r>
      <w:proofErr w:type="gramEnd"/>
      <w:r w:rsidR="00AD1641"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Найди отличия», «Что сначала, что потом», «Толстый – тонкий», «Что в круге», «Который по счету», «Когда это бывает?», «Найди соседей», «Что лишнее?»;</w:t>
      </w:r>
    </w:p>
    <w:p w:rsidR="001E56AE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AD1641"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абор брусков, цилиндров для систематизации по величине;</w:t>
      </w:r>
    </w:p>
    <w:p w:rsidR="00B40666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</w:t>
      </w:r>
      <w:r w:rsidR="00AD1641" w:rsidRPr="004253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абор карточек с изображением количества предметов;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ллюстрации по темам: «Фрукты-овощи», «Домашние и дикие животные», «Домашние и дикие птицы», «Детёныши диких и домашних животных»;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артинки  по временам года;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хемы составления слов;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артинки для составления рассказов;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арточки – обведи по контуру;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астольно-печатные игры;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идактические игры «Наоборот», «Противоположности», «Лото», «Четвертый лишний», «Один – много»;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атериал для развития мелкой моторики;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б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усины, бисер для развития мелкой моторики;</w:t>
      </w:r>
    </w:p>
    <w:p w:rsidR="00951BD3" w:rsidRPr="0042538F" w:rsidRDefault="0042538F" w:rsidP="0042538F">
      <w:pPr>
        <w:pStyle w:val="a5"/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д</w:t>
      </w:r>
      <w:r w:rsidR="00951BD3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идактические игры: «Составь предложение </w:t>
      </w:r>
      <w:r w:rsidR="00100712" w:rsidRPr="0042538F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по картинкам», «Назови ласково»</w:t>
      </w:r>
    </w:p>
    <w:p w:rsidR="00B40666" w:rsidRDefault="00B40666" w:rsidP="0042538F">
      <w:pPr>
        <w:jc w:val="center"/>
        <w:rPr>
          <w:sz w:val="28"/>
          <w:szCs w:val="28"/>
        </w:rPr>
      </w:pPr>
    </w:p>
    <w:p w:rsidR="00B40666" w:rsidRDefault="00B40666" w:rsidP="00AE684F">
      <w:pPr>
        <w:tabs>
          <w:tab w:val="left" w:pos="720"/>
        </w:tabs>
        <w:spacing w:after="0" w:line="36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</w:pPr>
      <w:r w:rsidRPr="0042538F">
        <w:rPr>
          <w:rFonts w:ascii="Times New Roman" w:eastAsia="Calibri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Центр художественной литературы оснащен:</w:t>
      </w:r>
    </w:p>
    <w:p w:rsidR="00A13278" w:rsidRPr="00A13278" w:rsidRDefault="00A13278" w:rsidP="00A13278">
      <w:pPr>
        <w:tabs>
          <w:tab w:val="left" w:pos="720"/>
        </w:tabs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278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Тематическая подборка детской художествен</w:t>
      </w:r>
      <w:r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н</w:t>
      </w:r>
      <w:r w:rsidRPr="00A13278">
        <w:rPr>
          <w:rFonts w:ascii="Times New Roman" w:eastAsia="Calibri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ой литературы:</w:t>
      </w:r>
    </w:p>
    <w:p w:rsidR="00100712" w:rsidRPr="00A13278" w:rsidRDefault="00100712" w:rsidP="00A13278">
      <w:pPr>
        <w:pStyle w:val="a5"/>
        <w:numPr>
          <w:ilvl w:val="0"/>
          <w:numId w:val="2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A1327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Поэзия</w:t>
      </w:r>
      <w:r w:rsidR="00A1327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.</w:t>
      </w:r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«</w:t>
      </w:r>
      <w:proofErr w:type="gramEnd"/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Вот пришло и лето красное.», рус.на</w:t>
      </w:r>
      <w:r w:rsidR="0042538F"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р. песенка; А. Блок. «На лугу»; Н.</w:t>
      </w:r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Некрасов. «Перед дождем» (в сокр.); А. Пушкин. «За весной, красой природы.» (из поэмы «Пытаны»); А. Фет. «Что за вечер.» (в сокр.); С. Черный. «Перед сном», «Волшебник»; Э. </w:t>
      </w:r>
      <w:proofErr w:type="spellStart"/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Мошковская</w:t>
      </w:r>
      <w:proofErr w:type="spellEnd"/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. «Хитрые старушки», «Какие </w:t>
      </w:r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lastRenderedPageBreak/>
        <w:t>бывают подарки»; В. Берестов. «Дракон»; Э. Успенский. «Память»; Л. Фадеева. «Зеркало в витрине»; И. Токмакова. «Мне грустно»; Д. Хармс. </w:t>
      </w:r>
    </w:p>
    <w:p w:rsidR="00100712" w:rsidRPr="00FC3E97" w:rsidRDefault="00A13278" w:rsidP="00FC3E97">
      <w:pPr>
        <w:pStyle w:val="a5"/>
        <w:numPr>
          <w:ilvl w:val="0"/>
          <w:numId w:val="25"/>
        </w:num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</w:pPr>
      <w:r w:rsidRPr="00A13278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ru-RU"/>
        </w:rPr>
        <w:t>Сказки и былины</w:t>
      </w:r>
      <w:r w:rsidR="00100712"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. Даль. «Старик-годовик»;</w:t>
      </w:r>
      <w:hyperlink r:id="rId10" w:history="1">
        <w:r w:rsidR="00100712" w:rsidRPr="00A13278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lang w:eastAsia="ru-RU"/>
          </w:rPr>
          <w:t>П. Ершов. «Конек-Горбунок»;</w:t>
        </w:r>
      </w:hyperlink>
      <w:hyperlink r:id="rId11" w:history="1">
        <w:r w:rsidR="00100712" w:rsidRPr="00A13278">
          <w:rPr>
            <w:rFonts w:ascii="Times New Roman" w:eastAsiaTheme="minorEastAsia" w:hAnsi="Times New Roman" w:cs="Times New Roman"/>
            <w:color w:val="000000" w:themeColor="text1"/>
            <w:kern w:val="24"/>
            <w:sz w:val="28"/>
            <w:szCs w:val="28"/>
            <w:lang w:eastAsia="ru-RU"/>
          </w:rPr>
          <w:t xml:space="preserve"> А. Пушкин. «Сказка о мертвой царевне и о семи богатырях»;</w:t>
        </w:r>
      </w:hyperlink>
      <w:r w:rsidR="00100712"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Н. Носов. «Бобик в гостях у Барбоса»;</w:t>
      </w:r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«Василиса Прекрасная» (из сборника сказок А. Афанасьева); «Волк и лиса», обр. И. Соколова-Микитова. «Добрыня и Змей», пересказ Н. </w:t>
      </w:r>
      <w:proofErr w:type="spellStart"/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Колпаковой</w:t>
      </w:r>
      <w:proofErr w:type="spellEnd"/>
      <w:r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; </w:t>
      </w:r>
      <w:r w:rsidR="00100712"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«Илья Муромец и Соловей-разбойник» (запись А. </w:t>
      </w:r>
      <w:proofErr w:type="spellStart"/>
      <w:r w:rsidR="00100712"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Гильфердинга</w:t>
      </w:r>
      <w:proofErr w:type="spellEnd"/>
      <w:r w:rsidR="00100712"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, отрывок); «Добрыня и Змей», пересказ Н. </w:t>
      </w:r>
      <w:proofErr w:type="spellStart"/>
      <w:r w:rsidR="00100712"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Колпаковой</w:t>
      </w:r>
      <w:proofErr w:type="spellEnd"/>
      <w:r w:rsidR="00100712" w:rsidRPr="00A13278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; «Садко»</w:t>
      </w:r>
      <w:r w:rsidR="00FC3E97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 xml:space="preserve"> (запись П. Рыбникова, отрывок).</w:t>
      </w:r>
    </w:p>
    <w:p w:rsidR="00100712" w:rsidRPr="00100712" w:rsidRDefault="00100712" w:rsidP="001007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0666" w:rsidRDefault="00100712" w:rsidP="00AE684F">
      <w:pPr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1554184"/>
            <wp:effectExtent l="0" t="0" r="0" b="8255"/>
            <wp:docPr id="6" name="Picture 2" descr="C:\Users\Наталья Юрий Мария\Desktop\IMG_20180904_11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Наталья Юрий Мария\Desktop\IMG_20180904_1155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7" r="48197" b="46340"/>
                    <a:stretch/>
                  </pic:blipFill>
                  <pic:spPr bwMode="auto">
                    <a:xfrm>
                      <a:off x="0" y="0"/>
                      <a:ext cx="2992828" cy="155521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0666" w:rsidRDefault="00B40666" w:rsidP="00CC58E0">
      <w:pPr>
        <w:rPr>
          <w:sz w:val="28"/>
          <w:szCs w:val="28"/>
        </w:rPr>
      </w:pPr>
    </w:p>
    <w:p w:rsidR="00B40666" w:rsidRPr="00A13278" w:rsidRDefault="00B40666" w:rsidP="00AE68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13278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Сюжетно-ролевой центр игры оснащен:</w:t>
      </w:r>
    </w:p>
    <w:p w:rsidR="00B40666" w:rsidRPr="00A13278" w:rsidRDefault="00A13278" w:rsidP="00A13278">
      <w:pPr>
        <w:pStyle w:val="a5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</w:t>
      </w:r>
      <w:r w:rsidR="00B40666" w:rsidRPr="00A13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трибуты к сюжетно-ролевым играм: «Больница», «Парикмахерская», «Магазин», «Семья»,  «Стр</w:t>
      </w:r>
      <w:r w:rsidRPr="00A13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оители», «Путешествие», «Школа»;</w:t>
      </w:r>
    </w:p>
    <w:p w:rsidR="00B40666" w:rsidRPr="00A13278" w:rsidRDefault="00A13278" w:rsidP="00A13278">
      <w:pPr>
        <w:pStyle w:val="a5"/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3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B40666" w:rsidRPr="00A13278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укольная мебель.</w:t>
      </w:r>
    </w:p>
    <w:p w:rsidR="00B40666" w:rsidRPr="00B40666" w:rsidRDefault="00B40666" w:rsidP="00A13278">
      <w:p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B40666" w:rsidRDefault="00B40666" w:rsidP="00AE684F">
      <w:pPr>
        <w:jc w:val="center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15915" cy="3409950"/>
            <wp:effectExtent l="0" t="0" r="8890" b="0"/>
            <wp:docPr id="2050" name="Picture 2" descr="C:\Users\Сергей\Desktop\площадка\IMG_20150716_17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Сергей\Desktop\площадка\IMG_20150716_172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34"/>
                    <a:stretch/>
                  </pic:blipFill>
                  <pic:spPr bwMode="auto">
                    <a:xfrm>
                      <a:off x="0" y="0"/>
                      <a:ext cx="4319408" cy="3412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B40666" w:rsidRDefault="00B40666" w:rsidP="00CC58E0">
      <w:pPr>
        <w:rPr>
          <w:sz w:val="28"/>
          <w:szCs w:val="28"/>
        </w:rPr>
      </w:pPr>
    </w:p>
    <w:p w:rsidR="00B40666" w:rsidRPr="00FC3E97" w:rsidRDefault="00B40666" w:rsidP="00AE68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C3E97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2"/>
          <w:szCs w:val="32"/>
          <w:lang w:eastAsia="ru-RU"/>
        </w:rPr>
        <w:t>Центр экспериментирования оснащен: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розрачные и непрозрачные сосуды разной формы и разного объёма (стаканы, ковшики, миски, бутылочки);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ерные ложки;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ита, воронки разного объёма;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оловинки мыльниц, формы, для изготовления льда, контейнер для яиц, пластиковые упаковки от конфет;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езиновые и пластиковые трубочки, соломка для коктейля;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п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риродный материал (ёмкости с землёй, глиной, песком, водой);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б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росовый материал (кожа, поролон, пенопласт, пробки);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с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веча в подсвечнике;</w:t>
      </w:r>
    </w:p>
    <w:p w:rsidR="00B40666" w:rsidRPr="00FC3E97" w:rsidRDefault="00FC3E97" w:rsidP="00FC3E97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к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алендари (отрывные, перекидные);</w:t>
      </w:r>
    </w:p>
    <w:p w:rsidR="00B40666" w:rsidRPr="00FC3E97" w:rsidRDefault="00FC3E97" w:rsidP="00CC58E0">
      <w:pPr>
        <w:pStyle w:val="a5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б</w:t>
      </w:r>
      <w:r w:rsidR="00B40666" w:rsidRPr="00FC3E97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умага для записей, з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арисовок, карандаши, фломастеры.</w:t>
      </w:r>
    </w:p>
    <w:p w:rsidR="00364E90" w:rsidRDefault="00364E90" w:rsidP="00CC58E0">
      <w:pPr>
        <w:rPr>
          <w:sz w:val="28"/>
          <w:szCs w:val="28"/>
        </w:rPr>
      </w:pPr>
    </w:p>
    <w:p w:rsidR="00364E90" w:rsidRDefault="00364E90" w:rsidP="00AE684F">
      <w:pPr>
        <w:jc w:val="center"/>
        <w:rPr>
          <w:sz w:val="28"/>
          <w:szCs w:val="28"/>
        </w:rPr>
      </w:pPr>
    </w:p>
    <w:p w:rsidR="00AE684F" w:rsidRPr="00CC58E0" w:rsidRDefault="00AE684F" w:rsidP="00AE684F">
      <w:pPr>
        <w:jc w:val="center"/>
        <w:rPr>
          <w:sz w:val="28"/>
          <w:szCs w:val="28"/>
        </w:rPr>
      </w:pPr>
      <w:r w:rsidRPr="00AE684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9825" cy="3467100"/>
            <wp:effectExtent l="19050" t="0" r="9525" b="0"/>
            <wp:docPr id="2056" name="Рисунок 2056" descr="C:\Users\User\Desktop\IMG_4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46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46242" r="42301" b="10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sectPr w:rsidR="00AE684F" w:rsidRPr="00CC58E0" w:rsidSect="00196942">
      <w:pgSz w:w="11906" w:h="16838"/>
      <w:pgMar w:top="720" w:right="720" w:bottom="720" w:left="720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832833"/>
    <w:multiLevelType w:val="hybridMultilevel"/>
    <w:tmpl w:val="A7A87B3E"/>
    <w:lvl w:ilvl="0" w:tplc="81180D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A82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E42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966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3E68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18D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32CB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825A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9877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B239FD"/>
    <w:multiLevelType w:val="hybridMultilevel"/>
    <w:tmpl w:val="C34E3FFC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9637C"/>
    <w:multiLevelType w:val="hybridMultilevel"/>
    <w:tmpl w:val="35FA1B26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AC1E47"/>
    <w:multiLevelType w:val="hybridMultilevel"/>
    <w:tmpl w:val="6F70AF26"/>
    <w:lvl w:ilvl="0" w:tplc="EE3AA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6A9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60D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847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E425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04DF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9836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185E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E20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A61088"/>
    <w:multiLevelType w:val="hybridMultilevel"/>
    <w:tmpl w:val="D47C2B38"/>
    <w:lvl w:ilvl="0" w:tplc="5C268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92B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DCD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D86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7241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247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10CCD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9E8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BA44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CBB65D8"/>
    <w:multiLevelType w:val="hybridMultilevel"/>
    <w:tmpl w:val="A830D9A4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522286"/>
    <w:multiLevelType w:val="hybridMultilevel"/>
    <w:tmpl w:val="460EF9B8"/>
    <w:lvl w:ilvl="0" w:tplc="90D4A9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8AD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D0E4F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861C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C27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AEE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C9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CC72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C2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BCE2708"/>
    <w:multiLevelType w:val="hybridMultilevel"/>
    <w:tmpl w:val="21727F54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1913B1"/>
    <w:multiLevelType w:val="hybridMultilevel"/>
    <w:tmpl w:val="49023E0E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611B2D"/>
    <w:multiLevelType w:val="hybridMultilevel"/>
    <w:tmpl w:val="96C8F70E"/>
    <w:lvl w:ilvl="0" w:tplc="5504F0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3AAE9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081D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3C4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D1099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22E4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54C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A6E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1227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8CB7D9E"/>
    <w:multiLevelType w:val="hybridMultilevel"/>
    <w:tmpl w:val="CB5627C6"/>
    <w:lvl w:ilvl="0" w:tplc="44560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CAB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6C41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CEA7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6E74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ECB1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AA2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ACAF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2CB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AFA3C81"/>
    <w:multiLevelType w:val="hybridMultilevel"/>
    <w:tmpl w:val="A568FD04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AA02C1"/>
    <w:multiLevelType w:val="hybridMultilevel"/>
    <w:tmpl w:val="C5140692"/>
    <w:lvl w:ilvl="0" w:tplc="92F8BE6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6C72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94E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BCF7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6EA1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D6AE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A6F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FADE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BCAE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3F9901FC"/>
    <w:multiLevelType w:val="hybridMultilevel"/>
    <w:tmpl w:val="8C262384"/>
    <w:lvl w:ilvl="0" w:tplc="C5BEBA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60A57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0C20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D0A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A0F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5AF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EE2E8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D40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B0A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FBA0F5D"/>
    <w:multiLevelType w:val="hybridMultilevel"/>
    <w:tmpl w:val="2758B222"/>
    <w:lvl w:ilvl="0" w:tplc="C930C8EC">
      <w:start w:val="1"/>
      <w:numFmt w:val="bullet"/>
      <w:lvlText w:val="•"/>
      <w:lvlJc w:val="left"/>
      <w:pPr>
        <w:ind w:left="121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5">
    <w:nsid w:val="4051269E"/>
    <w:multiLevelType w:val="hybridMultilevel"/>
    <w:tmpl w:val="598CCB6C"/>
    <w:lvl w:ilvl="0" w:tplc="C930C8EC">
      <w:start w:val="1"/>
      <w:numFmt w:val="bullet"/>
      <w:lvlText w:val="•"/>
      <w:lvlJc w:val="left"/>
      <w:pPr>
        <w:ind w:left="108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2AD2FCC"/>
    <w:multiLevelType w:val="hybridMultilevel"/>
    <w:tmpl w:val="BEEA90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8994C35"/>
    <w:multiLevelType w:val="hybridMultilevel"/>
    <w:tmpl w:val="93F80DE6"/>
    <w:lvl w:ilvl="0" w:tplc="C930C8EC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975296"/>
    <w:multiLevelType w:val="hybridMultilevel"/>
    <w:tmpl w:val="11E861D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05352C8"/>
    <w:multiLevelType w:val="hybridMultilevel"/>
    <w:tmpl w:val="1C4A939E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DE0683"/>
    <w:multiLevelType w:val="hybridMultilevel"/>
    <w:tmpl w:val="0B4CA83E"/>
    <w:lvl w:ilvl="0" w:tplc="C0C28A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225C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8616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C25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3406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0EDE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287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C25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969C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8E75F13"/>
    <w:multiLevelType w:val="hybridMultilevel"/>
    <w:tmpl w:val="5B4E36F6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085B50"/>
    <w:multiLevelType w:val="hybridMultilevel"/>
    <w:tmpl w:val="ABE88A72"/>
    <w:lvl w:ilvl="0" w:tplc="A9B4D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7CEA5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38F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E44F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D428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A51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E2E0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7866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0E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60FE3935"/>
    <w:multiLevelType w:val="hybridMultilevel"/>
    <w:tmpl w:val="E13C42D8"/>
    <w:lvl w:ilvl="0" w:tplc="C930C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9AE0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7A96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F5A1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988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2007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AFE35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B87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8048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67254C2E"/>
    <w:multiLevelType w:val="hybridMultilevel"/>
    <w:tmpl w:val="979CC5FA"/>
    <w:lvl w:ilvl="0" w:tplc="C930C8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6C72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C94EC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BCF7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6EA1E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7D6AE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A6F6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FADE3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BCAE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6A1208B8"/>
    <w:multiLevelType w:val="hybridMultilevel"/>
    <w:tmpl w:val="4732AA98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F36AAC"/>
    <w:multiLevelType w:val="hybridMultilevel"/>
    <w:tmpl w:val="471A408E"/>
    <w:lvl w:ilvl="0" w:tplc="E242B8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8E6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024B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DE3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389D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8EC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EEAB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74A7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28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9FD3822"/>
    <w:multiLevelType w:val="hybridMultilevel"/>
    <w:tmpl w:val="388A8BDE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DA3A2F"/>
    <w:multiLevelType w:val="hybridMultilevel"/>
    <w:tmpl w:val="C9648392"/>
    <w:lvl w:ilvl="0" w:tplc="C930C8EC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2"/>
  </w:num>
  <w:num w:numId="3">
    <w:abstractNumId w:val="4"/>
  </w:num>
  <w:num w:numId="4">
    <w:abstractNumId w:val="3"/>
  </w:num>
  <w:num w:numId="5">
    <w:abstractNumId w:val="26"/>
  </w:num>
  <w:num w:numId="6">
    <w:abstractNumId w:val="10"/>
  </w:num>
  <w:num w:numId="7">
    <w:abstractNumId w:val="6"/>
  </w:num>
  <w:num w:numId="8">
    <w:abstractNumId w:val="20"/>
  </w:num>
  <w:num w:numId="9">
    <w:abstractNumId w:val="13"/>
  </w:num>
  <w:num w:numId="10">
    <w:abstractNumId w:val="9"/>
  </w:num>
  <w:num w:numId="11">
    <w:abstractNumId w:val="22"/>
  </w:num>
  <w:num w:numId="12">
    <w:abstractNumId w:val="0"/>
  </w:num>
  <w:num w:numId="13">
    <w:abstractNumId w:val="2"/>
  </w:num>
  <w:num w:numId="14">
    <w:abstractNumId w:val="24"/>
  </w:num>
  <w:num w:numId="15">
    <w:abstractNumId w:val="17"/>
  </w:num>
  <w:num w:numId="16">
    <w:abstractNumId w:val="14"/>
  </w:num>
  <w:num w:numId="17">
    <w:abstractNumId w:val="5"/>
  </w:num>
  <w:num w:numId="18">
    <w:abstractNumId w:val="19"/>
  </w:num>
  <w:num w:numId="19">
    <w:abstractNumId w:val="28"/>
  </w:num>
  <w:num w:numId="20">
    <w:abstractNumId w:val="1"/>
  </w:num>
  <w:num w:numId="21">
    <w:abstractNumId w:val="8"/>
  </w:num>
  <w:num w:numId="22">
    <w:abstractNumId w:val="21"/>
  </w:num>
  <w:num w:numId="23">
    <w:abstractNumId w:val="15"/>
  </w:num>
  <w:num w:numId="24">
    <w:abstractNumId w:val="11"/>
  </w:num>
  <w:num w:numId="25">
    <w:abstractNumId w:val="27"/>
  </w:num>
  <w:num w:numId="26">
    <w:abstractNumId w:val="25"/>
  </w:num>
  <w:num w:numId="27">
    <w:abstractNumId w:val="7"/>
  </w:num>
  <w:num w:numId="28">
    <w:abstractNumId w:val="18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58E0"/>
    <w:rsid w:val="000F1F06"/>
    <w:rsid w:val="00100712"/>
    <w:rsid w:val="00196942"/>
    <w:rsid w:val="001E56AE"/>
    <w:rsid w:val="002B1D94"/>
    <w:rsid w:val="002B3DED"/>
    <w:rsid w:val="002D2ECE"/>
    <w:rsid w:val="002E57FE"/>
    <w:rsid w:val="00364E90"/>
    <w:rsid w:val="0042538F"/>
    <w:rsid w:val="005F54F5"/>
    <w:rsid w:val="006302A1"/>
    <w:rsid w:val="00734227"/>
    <w:rsid w:val="00951BD3"/>
    <w:rsid w:val="00963790"/>
    <w:rsid w:val="00976E94"/>
    <w:rsid w:val="009E5E8E"/>
    <w:rsid w:val="009E7536"/>
    <w:rsid w:val="00A13278"/>
    <w:rsid w:val="00A43DD1"/>
    <w:rsid w:val="00AD1641"/>
    <w:rsid w:val="00AE04F0"/>
    <w:rsid w:val="00AE684F"/>
    <w:rsid w:val="00B40666"/>
    <w:rsid w:val="00C64A1B"/>
    <w:rsid w:val="00CC58E0"/>
    <w:rsid w:val="00D01610"/>
    <w:rsid w:val="00D239FE"/>
    <w:rsid w:val="00D374F3"/>
    <w:rsid w:val="00D51AA6"/>
    <w:rsid w:val="00D77D4C"/>
    <w:rsid w:val="00D8180F"/>
    <w:rsid w:val="00E91C26"/>
    <w:rsid w:val="00E93ABA"/>
    <w:rsid w:val="00EB7E0A"/>
    <w:rsid w:val="00ED378E"/>
    <w:rsid w:val="00FC3E97"/>
    <w:rsid w:val="00FD3B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5BC498-48A7-4DA9-9B42-D8531896F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6E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6E94"/>
    <w:rPr>
      <w:b/>
      <w:bCs/>
    </w:rPr>
  </w:style>
  <w:style w:type="paragraph" w:styleId="a4">
    <w:name w:val="No Spacing"/>
    <w:uiPriority w:val="1"/>
    <w:qFormat/>
    <w:rsid w:val="00976E9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76E94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976E94"/>
    <w:rPr>
      <w:i/>
      <w:iCs/>
      <w:color w:val="808080" w:themeColor="text1" w:themeTint="7F"/>
    </w:rPr>
  </w:style>
  <w:style w:type="character" w:styleId="a7">
    <w:name w:val="Intense Emphasis"/>
    <w:basedOn w:val="a0"/>
    <w:uiPriority w:val="21"/>
    <w:qFormat/>
    <w:rsid w:val="00976E94"/>
    <w:rPr>
      <w:b/>
      <w:bCs/>
      <w:i/>
      <w:iCs/>
      <w:color w:val="4F81BD" w:themeColor="accent1"/>
    </w:rPr>
  </w:style>
  <w:style w:type="character" w:styleId="a8">
    <w:name w:val="Subtle Reference"/>
    <w:basedOn w:val="a0"/>
    <w:uiPriority w:val="31"/>
    <w:qFormat/>
    <w:rsid w:val="00976E94"/>
    <w:rPr>
      <w:smallCaps/>
      <w:color w:val="C0504D" w:themeColor="accent2"/>
      <w:u w:val="single"/>
    </w:rPr>
  </w:style>
  <w:style w:type="character" w:styleId="a9">
    <w:name w:val="Intense Reference"/>
    <w:basedOn w:val="a0"/>
    <w:uiPriority w:val="32"/>
    <w:qFormat/>
    <w:rsid w:val="00976E94"/>
    <w:rPr>
      <w:b/>
      <w:bCs/>
      <w:smallCaps/>
      <w:color w:val="C0504D" w:themeColor="accent2"/>
      <w:spacing w:val="5"/>
      <w:u w:val="single"/>
    </w:rPr>
  </w:style>
  <w:style w:type="character" w:styleId="aa">
    <w:name w:val="Book Title"/>
    <w:basedOn w:val="a0"/>
    <w:uiPriority w:val="33"/>
    <w:qFormat/>
    <w:rsid w:val="00976E94"/>
    <w:rPr>
      <w:b/>
      <w:bCs/>
      <w:smallCaps/>
      <w:spacing w:val="5"/>
    </w:rPr>
  </w:style>
  <w:style w:type="paragraph" w:styleId="ab">
    <w:name w:val="Normal (Web)"/>
    <w:basedOn w:val="a"/>
    <w:uiPriority w:val="99"/>
    <w:semiHidden/>
    <w:unhideWhenUsed/>
    <w:rsid w:val="00CC5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C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C58E0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semiHidden/>
    <w:unhideWhenUsed/>
    <w:rsid w:val="0010071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5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22679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1333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76109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7750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52538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21352">
          <w:marLeft w:val="547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2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5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0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1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012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2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3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70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47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32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8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3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99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3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62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19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4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72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96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2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40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52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0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0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3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37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30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496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3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0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8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88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8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40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71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5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baby-scool.narod.ru/media/book/skazki/puschkin/puschkin_skazki.html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://baby-scool.narod.ru/media/book/skazki/rus/konek_gorb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11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7614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Абрамова А.В.</dc:creator>
  <cp:lastModifiedBy>Учетная запись Майкрософт</cp:lastModifiedBy>
  <cp:revision>15</cp:revision>
  <cp:lastPrinted>2019-02-28T08:57:00Z</cp:lastPrinted>
  <dcterms:created xsi:type="dcterms:W3CDTF">2018-10-26T17:36:00Z</dcterms:created>
  <dcterms:modified xsi:type="dcterms:W3CDTF">2024-02-11T15:39:00Z</dcterms:modified>
</cp:coreProperties>
</file>